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AC43E4" w:rsidR="00077DE1" w:rsidP="009E68C5" w:rsidRDefault="00077DE1" w14:paraId="1E34EC09" w14:textId="77777777">
      <w:pPr>
        <w:rPr>
          <w:rFonts w:ascii="Arial" w:hAnsi="Arial" w:cs="Arial"/>
        </w:rPr>
      </w:pPr>
    </w:p>
    <w:p w:rsidRPr="00007818" w:rsidR="002973AC" w:rsidP="002973AC" w:rsidRDefault="002973AC" w14:paraId="5C358BB6" w14:textId="77777777">
      <w:pPr>
        <w:jc w:val="center"/>
        <w:rPr>
          <w:rFonts w:ascii="Calibri" w:hAnsi="Calibri" w:eastAsia="Calibri" w:cs="Times New Roman"/>
          <w:sz w:val="44"/>
          <w:szCs w:val="44"/>
        </w:rPr>
      </w:pPr>
      <w:r w:rsidRPr="00007818">
        <w:rPr>
          <w:rFonts w:ascii="Calibri" w:hAnsi="Calibri" w:eastAsia="Calibri" w:cs="Times New Roman"/>
          <w:noProof/>
          <w:sz w:val="44"/>
          <w:szCs w:val="44"/>
        </w:rPr>
        <w:drawing>
          <wp:inline distT="0" distB="0" distL="0" distR="0" wp14:anchorId="2D042FE2" wp14:editId="14ADC387">
            <wp:extent cx="981075" cy="1365639"/>
            <wp:effectExtent l="0" t="0" r="0" b="635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990839" cy="1379230"/>
                    </a:xfrm>
                    <a:prstGeom prst="rect">
                      <a:avLst/>
                    </a:prstGeom>
                  </pic:spPr>
                </pic:pic>
              </a:graphicData>
            </a:graphic>
          </wp:inline>
        </w:drawing>
      </w:r>
    </w:p>
    <w:p w:rsidRPr="00007818" w:rsidR="002973AC" w:rsidP="002973AC" w:rsidRDefault="002973AC" w14:paraId="0D3DA5A1" w14:textId="77777777">
      <w:pPr>
        <w:jc w:val="center"/>
        <w:rPr>
          <w:rFonts w:ascii="Calibri" w:hAnsi="Calibri" w:eastAsia="Calibri" w:cs="Times New Roman"/>
          <w:sz w:val="44"/>
          <w:szCs w:val="44"/>
        </w:rPr>
      </w:pPr>
    </w:p>
    <w:p w:rsidRPr="00007818" w:rsidR="002973AC" w:rsidP="002973AC" w:rsidRDefault="002973AC" w14:paraId="1107C32B" w14:textId="77777777">
      <w:pPr>
        <w:jc w:val="center"/>
        <w:rPr>
          <w:rFonts w:ascii="Calibri" w:hAnsi="Calibri" w:eastAsia="Calibri" w:cs="Times New Roman"/>
          <w:sz w:val="44"/>
          <w:szCs w:val="44"/>
        </w:rPr>
      </w:pPr>
    </w:p>
    <w:p w:rsidRPr="00007818" w:rsidR="002973AC" w:rsidP="002973AC" w:rsidRDefault="002973AC" w14:paraId="71D70C81" w14:textId="77777777">
      <w:pPr>
        <w:jc w:val="center"/>
        <w:rPr>
          <w:rFonts w:ascii="Arial" w:hAnsi="Arial" w:eastAsia="Calibri" w:cs="Arial"/>
          <w:b/>
          <w:bCs/>
          <w:sz w:val="44"/>
          <w:szCs w:val="44"/>
        </w:rPr>
      </w:pPr>
      <w:r w:rsidRPr="00007818">
        <w:rPr>
          <w:rFonts w:ascii="Arial" w:hAnsi="Arial" w:eastAsia="Calibri" w:cs="Arial"/>
          <w:b/>
          <w:bCs/>
          <w:sz w:val="44"/>
          <w:szCs w:val="44"/>
        </w:rPr>
        <w:t>WARWICK TOWN COUNCIL</w:t>
      </w:r>
    </w:p>
    <w:p w:rsidRPr="00007818" w:rsidR="002973AC" w:rsidP="002973AC" w:rsidRDefault="002973AC" w14:paraId="6207A06E" w14:textId="77777777">
      <w:pPr>
        <w:jc w:val="center"/>
        <w:rPr>
          <w:rFonts w:ascii="Arial" w:hAnsi="Arial" w:eastAsia="Calibri" w:cs="Arial"/>
          <w:b/>
          <w:bCs/>
          <w:sz w:val="44"/>
          <w:szCs w:val="44"/>
        </w:rPr>
      </w:pPr>
    </w:p>
    <w:p w:rsidRPr="00007818" w:rsidR="002973AC" w:rsidP="002973AC" w:rsidRDefault="002973AC" w14:paraId="59A287A2" w14:textId="729BA6D2">
      <w:pPr>
        <w:jc w:val="center"/>
        <w:rPr>
          <w:rFonts w:ascii="Arial" w:hAnsi="Arial" w:eastAsia="Calibri" w:cs="Arial"/>
          <w:b/>
          <w:bCs/>
          <w:sz w:val="44"/>
          <w:szCs w:val="44"/>
        </w:rPr>
      </w:pPr>
      <w:r>
        <w:rPr>
          <w:rFonts w:ascii="Arial" w:hAnsi="Arial" w:eastAsia="Calibri" w:cs="Arial"/>
          <w:b/>
          <w:bCs/>
          <w:sz w:val="44"/>
          <w:szCs w:val="44"/>
        </w:rPr>
        <w:t>ANNUAL LEAVE  POLICY</w:t>
      </w:r>
    </w:p>
    <w:p w:rsidRPr="00AC2373" w:rsidR="002973AC" w:rsidP="002973AC" w:rsidRDefault="00020F13" w14:paraId="11C4D5D0" w14:textId="03B634AB">
      <w:pPr>
        <w:jc w:val="center"/>
        <w:rPr>
          <w:rFonts w:ascii="Arial" w:hAnsi="Arial" w:eastAsia="Calibri" w:cs="Arial"/>
          <w:b/>
          <w:bCs/>
          <w:color w:val="FF0000"/>
          <w:sz w:val="44"/>
          <w:szCs w:val="44"/>
        </w:rPr>
      </w:pPr>
      <w:r w:rsidRPr="00AC2373">
        <w:rPr>
          <w:rFonts w:ascii="Arial" w:hAnsi="Arial" w:eastAsia="Calibri" w:cs="Arial"/>
          <w:b/>
          <w:bCs/>
          <w:color w:val="FF0000"/>
          <w:sz w:val="44"/>
          <w:szCs w:val="44"/>
        </w:rPr>
        <w:t>JULY 2024</w:t>
      </w:r>
    </w:p>
    <w:p w:rsidRPr="00007818" w:rsidR="002973AC" w:rsidP="002973AC" w:rsidRDefault="002973AC" w14:paraId="474B40DD" w14:textId="77777777">
      <w:pPr>
        <w:spacing w:after="160" w:line="259" w:lineRule="auto"/>
        <w:rPr>
          <w:rFonts w:ascii="Calibri" w:hAnsi="Calibri" w:eastAsia="Calibri" w:cs="Times New Roman"/>
        </w:rPr>
      </w:pPr>
    </w:p>
    <w:p w:rsidRPr="00AC43E4" w:rsidR="00077DE1" w:rsidP="009E68C5" w:rsidRDefault="00077DE1" w14:paraId="6464A715" w14:textId="4B01737D">
      <w:pPr>
        <w:rPr>
          <w:rFonts w:ascii="Arial" w:hAnsi="Arial" w:cs="Arial"/>
        </w:rPr>
      </w:pPr>
    </w:p>
    <w:p w:rsidRPr="00AC43E4" w:rsidR="008928F0" w:rsidP="009E68C5" w:rsidRDefault="008928F0" w14:paraId="2BE6CE12" w14:textId="77777777">
      <w:pPr>
        <w:rPr>
          <w:rFonts w:ascii="Arial" w:hAnsi="Arial" w:cs="Arial"/>
        </w:rPr>
      </w:pPr>
    </w:p>
    <w:p w:rsidR="00CD367E" w:rsidP="009E68C5" w:rsidRDefault="00CD367E" w14:paraId="5B2D6DCE" w14:textId="77777777">
      <w:pPr>
        <w:rPr>
          <w:rFonts w:ascii="Arial" w:hAnsi="Arial" w:cs="Arial"/>
        </w:rPr>
      </w:pPr>
    </w:p>
    <w:p w:rsidR="00CD367E" w:rsidP="009E68C5" w:rsidRDefault="00CD367E" w14:paraId="6E533F4A" w14:textId="77777777">
      <w:pPr>
        <w:rPr>
          <w:rFonts w:ascii="Arial" w:hAnsi="Arial" w:cs="Arial"/>
        </w:rPr>
      </w:pPr>
    </w:p>
    <w:p w:rsidR="00CD367E" w:rsidP="009E68C5" w:rsidRDefault="00CD367E" w14:paraId="17CA2167" w14:textId="77777777">
      <w:pPr>
        <w:rPr>
          <w:rFonts w:ascii="Arial" w:hAnsi="Arial" w:cs="Arial"/>
        </w:rPr>
      </w:pPr>
    </w:p>
    <w:p w:rsidR="00CD367E" w:rsidP="009E68C5" w:rsidRDefault="00CD367E" w14:paraId="2AEE6A0F" w14:textId="77777777">
      <w:pPr>
        <w:rPr>
          <w:rFonts w:ascii="Arial" w:hAnsi="Arial" w:cs="Arial"/>
        </w:rPr>
      </w:pPr>
    </w:p>
    <w:p w:rsidR="00CD367E" w:rsidP="009E68C5" w:rsidRDefault="00CD367E" w14:paraId="7C1F1EAA" w14:textId="77777777">
      <w:pPr>
        <w:rPr>
          <w:rFonts w:ascii="Arial" w:hAnsi="Arial" w:cs="Arial"/>
        </w:rPr>
      </w:pPr>
    </w:p>
    <w:p w:rsidR="00CD367E" w:rsidP="009E68C5" w:rsidRDefault="00CD367E" w14:paraId="7D1DD90A" w14:textId="77777777">
      <w:pPr>
        <w:rPr>
          <w:rFonts w:ascii="Arial" w:hAnsi="Arial" w:cs="Arial"/>
        </w:rPr>
      </w:pPr>
    </w:p>
    <w:p w:rsidR="00CD367E" w:rsidP="009E68C5" w:rsidRDefault="00CD367E" w14:paraId="43318497" w14:textId="77777777">
      <w:pPr>
        <w:rPr>
          <w:rFonts w:ascii="Arial" w:hAnsi="Arial" w:cs="Arial"/>
        </w:rPr>
      </w:pPr>
    </w:p>
    <w:p w:rsidR="00756D9F" w:rsidP="009E68C5" w:rsidRDefault="00756D9F" w14:paraId="7BD0B937" w14:textId="77777777">
      <w:pPr>
        <w:rPr>
          <w:rFonts w:ascii="Arial" w:hAnsi="Arial" w:cs="Arial"/>
        </w:rPr>
      </w:pPr>
    </w:p>
    <w:p w:rsidR="00DD2202" w:rsidP="00334EB0" w:rsidRDefault="00DD2202" w14:paraId="02D125C6" w14:textId="5E378993">
      <w:pPr>
        <w:tabs>
          <w:tab w:val="left" w:pos="1168"/>
        </w:tabs>
        <w:rPr>
          <w:rFonts w:ascii="Arial" w:hAnsi="Arial" w:cs="Arial"/>
          <w:b/>
          <w:bCs/>
        </w:rPr>
      </w:pPr>
    </w:p>
    <w:p w:rsidR="00A00292" w:rsidP="00A15D4D" w:rsidRDefault="00CD367E" w14:paraId="77F400DA" w14:textId="4D95BA3B">
      <w:pPr>
        <w:pStyle w:val="ListParagraph"/>
        <w:numPr>
          <w:ilvl w:val="0"/>
          <w:numId w:val="32"/>
        </w:numPr>
        <w:rPr>
          <w:rFonts w:ascii="Arial" w:hAnsi="Arial" w:cs="Arial"/>
          <w:b/>
          <w:bCs/>
        </w:rPr>
      </w:pPr>
      <w:r w:rsidRPr="00A15D4D">
        <w:rPr>
          <w:rFonts w:ascii="Arial" w:hAnsi="Arial" w:cs="Arial"/>
          <w:b/>
          <w:bCs/>
        </w:rPr>
        <w:t>Annual leave entitlement</w:t>
      </w:r>
    </w:p>
    <w:p w:rsidRPr="00A15D4D" w:rsidR="008122FE" w:rsidP="008122FE" w:rsidRDefault="008122FE" w14:paraId="7B9188B2" w14:textId="77777777">
      <w:pPr>
        <w:pStyle w:val="ListParagraph"/>
        <w:rPr>
          <w:rFonts w:ascii="Arial" w:hAnsi="Arial" w:cs="Arial"/>
          <w:b/>
          <w:bCs/>
        </w:rPr>
      </w:pPr>
    </w:p>
    <w:p w:rsidR="008122FE" w:rsidP="00A2075C" w:rsidRDefault="00FB1E99" w14:paraId="279763DD" w14:textId="457C00CC">
      <w:pPr>
        <w:pStyle w:val="ListParagraph"/>
        <w:numPr>
          <w:ilvl w:val="1"/>
          <w:numId w:val="32"/>
        </w:numPr>
        <w:jc w:val="both"/>
        <w:rPr>
          <w:rFonts w:ascii="Arial" w:hAnsi="Arial" w:cs="Arial"/>
        </w:rPr>
      </w:pPr>
      <w:r w:rsidRPr="00C55C82">
        <w:rPr>
          <w:rFonts w:ascii="Arial" w:hAnsi="Arial" w:cs="Arial"/>
          <w:color w:val="FF0000"/>
          <w:lang w:val="en-US"/>
        </w:rPr>
        <w:t xml:space="preserve">Full-time staff are entitled to 23 days annual leave, plus bank holidays and 2 additional (statutory) days (25 days plus bank holidays). An increase of 3 days is applied following 5 years’ continuous service (28 days plus bank holidays). </w:t>
      </w:r>
    </w:p>
    <w:p w:rsidR="008122FE" w:rsidP="00A2075C" w:rsidRDefault="008122FE" w14:paraId="03BC597C" w14:textId="77777777">
      <w:pPr>
        <w:pStyle w:val="ListParagraph"/>
        <w:ind w:left="1429"/>
        <w:jc w:val="both"/>
        <w:rPr>
          <w:rFonts w:ascii="Arial" w:hAnsi="Arial" w:cs="Arial"/>
        </w:rPr>
      </w:pPr>
    </w:p>
    <w:p w:rsidR="008A448B" w:rsidP="00A2075C" w:rsidRDefault="003D0447" w14:paraId="3B4D26F9" w14:textId="77777777">
      <w:pPr>
        <w:pStyle w:val="ListParagraph"/>
        <w:numPr>
          <w:ilvl w:val="1"/>
          <w:numId w:val="32"/>
        </w:numPr>
        <w:jc w:val="both"/>
        <w:rPr>
          <w:rFonts w:ascii="Arial" w:hAnsi="Arial" w:cs="Arial"/>
        </w:rPr>
      </w:pPr>
      <w:r w:rsidRPr="008122FE">
        <w:rPr>
          <w:rFonts w:ascii="Arial" w:hAnsi="Arial" w:cs="Arial"/>
        </w:rPr>
        <w:t xml:space="preserve">Part time employees are entitled to an equal amount of holiday pro-rata to the hours they work. </w:t>
      </w:r>
    </w:p>
    <w:p w:rsidRPr="008A448B" w:rsidR="008A448B" w:rsidP="00A2075C" w:rsidRDefault="008A448B" w14:paraId="19DCE0EC" w14:textId="77777777">
      <w:pPr>
        <w:pStyle w:val="ListParagraph"/>
        <w:jc w:val="both"/>
        <w:rPr>
          <w:rFonts w:ascii="Arial" w:hAnsi="Arial" w:cs="Arial"/>
        </w:rPr>
      </w:pPr>
    </w:p>
    <w:p w:rsidR="00670237" w:rsidP="00A2075C" w:rsidRDefault="003D0447" w14:paraId="569540EF" w14:textId="573A89BC">
      <w:pPr>
        <w:pStyle w:val="ListParagraph"/>
        <w:numPr>
          <w:ilvl w:val="1"/>
          <w:numId w:val="32"/>
        </w:numPr>
        <w:spacing w:after="0"/>
        <w:jc w:val="both"/>
        <w:rPr>
          <w:rFonts w:ascii="Arial" w:hAnsi="Arial" w:cs="Arial"/>
        </w:rPr>
      </w:pPr>
      <w:r w:rsidRPr="008122FE">
        <w:rPr>
          <w:rFonts w:ascii="Arial" w:hAnsi="Arial" w:cs="Arial"/>
        </w:rPr>
        <w:t xml:space="preserve">Your line manager will let you know your annual leave entitlement </w:t>
      </w:r>
      <w:r w:rsidR="008A448B">
        <w:rPr>
          <w:rFonts w:ascii="Arial" w:hAnsi="Arial" w:cs="Arial"/>
        </w:rPr>
        <w:t xml:space="preserve">at the </w:t>
      </w:r>
      <w:r w:rsidR="00DB5B53">
        <w:rPr>
          <w:rFonts w:ascii="Arial" w:hAnsi="Arial" w:cs="Arial"/>
        </w:rPr>
        <w:t xml:space="preserve">start of </w:t>
      </w:r>
      <w:r w:rsidRPr="008122FE">
        <w:rPr>
          <w:rFonts w:ascii="Arial" w:hAnsi="Arial" w:cs="Arial"/>
        </w:rPr>
        <w:t xml:space="preserve"> the </w:t>
      </w:r>
      <w:r w:rsidR="00670237">
        <w:rPr>
          <w:rFonts w:ascii="Arial" w:hAnsi="Arial" w:cs="Arial"/>
        </w:rPr>
        <w:t xml:space="preserve">annual </w:t>
      </w:r>
      <w:r w:rsidRPr="008122FE">
        <w:rPr>
          <w:rFonts w:ascii="Arial" w:hAnsi="Arial" w:cs="Arial"/>
        </w:rPr>
        <w:t xml:space="preserve"> leave year.</w:t>
      </w:r>
    </w:p>
    <w:p w:rsidRPr="00670237" w:rsidR="00670237" w:rsidP="00A2075C" w:rsidRDefault="00670237" w14:paraId="664C691D" w14:textId="77777777">
      <w:pPr>
        <w:spacing w:after="0"/>
        <w:jc w:val="both"/>
        <w:rPr>
          <w:rFonts w:ascii="Arial" w:hAnsi="Arial" w:cs="Arial"/>
        </w:rPr>
      </w:pPr>
    </w:p>
    <w:p w:rsidRPr="00670237" w:rsidR="00A00292" w:rsidP="00A2075C" w:rsidRDefault="00CD367E" w14:paraId="75A69050" w14:textId="5AFD49B7">
      <w:pPr>
        <w:pStyle w:val="ListParagraph"/>
        <w:numPr>
          <w:ilvl w:val="0"/>
          <w:numId w:val="32"/>
        </w:numPr>
        <w:jc w:val="both"/>
        <w:rPr>
          <w:rFonts w:ascii="Arial" w:hAnsi="Arial" w:cs="Arial"/>
          <w:b/>
          <w:bCs/>
        </w:rPr>
      </w:pPr>
      <w:r w:rsidRPr="00670237">
        <w:rPr>
          <w:rFonts w:ascii="Arial" w:hAnsi="Arial" w:cs="Arial"/>
          <w:b/>
          <w:bCs/>
        </w:rPr>
        <w:t>Leave year</w:t>
      </w:r>
    </w:p>
    <w:p w:rsidR="00DD71A4" w:rsidP="00A2075C" w:rsidRDefault="00670237" w14:paraId="74ABF987" w14:textId="3C23DE98">
      <w:pPr>
        <w:ind w:left="1418" w:hanging="709"/>
        <w:jc w:val="both"/>
        <w:rPr>
          <w:rFonts w:ascii="Arial" w:hAnsi="Arial" w:cs="Arial"/>
        </w:rPr>
      </w:pPr>
      <w:r w:rsidRPr="00624B01">
        <w:rPr>
          <w:rFonts w:ascii="Arial" w:hAnsi="Arial" w:cs="Arial"/>
          <w:b/>
          <w:bCs/>
        </w:rPr>
        <w:t>2.1</w:t>
      </w:r>
      <w:r>
        <w:rPr>
          <w:rFonts w:ascii="Arial" w:hAnsi="Arial" w:cs="Arial"/>
        </w:rPr>
        <w:t xml:space="preserve"> </w:t>
      </w:r>
      <w:r>
        <w:rPr>
          <w:rFonts w:ascii="Arial" w:hAnsi="Arial" w:cs="Arial"/>
        </w:rPr>
        <w:tab/>
      </w:r>
      <w:r w:rsidRPr="00DD71A4" w:rsidR="00DD71A4">
        <w:rPr>
          <w:rFonts w:ascii="Arial" w:hAnsi="Arial" w:cs="Arial"/>
        </w:rPr>
        <w:t>The leave year runs from 1st April to 31st March</w:t>
      </w:r>
      <w:r w:rsidRPr="00DD71A4" w:rsidR="00DC506B">
        <w:rPr>
          <w:rFonts w:ascii="Arial" w:hAnsi="Arial" w:cs="Arial"/>
        </w:rPr>
        <w:t xml:space="preserve">. </w:t>
      </w:r>
      <w:r w:rsidRPr="00DD71A4" w:rsidR="00DD71A4">
        <w:rPr>
          <w:rFonts w:ascii="Arial" w:hAnsi="Arial" w:cs="Arial"/>
        </w:rPr>
        <w:t>It is your responsibility to manage your leave in such a way that you are able to take it all during the leave year.</w:t>
      </w:r>
      <w:r w:rsidR="00DD71A4">
        <w:rPr>
          <w:rFonts w:ascii="Arial" w:hAnsi="Arial" w:cs="Arial"/>
        </w:rPr>
        <w:t xml:space="preserve"> </w:t>
      </w:r>
      <w:r w:rsidRPr="00DD71A4" w:rsidR="00DD71A4">
        <w:rPr>
          <w:rFonts w:ascii="Arial" w:hAnsi="Arial" w:cs="Arial"/>
        </w:rPr>
        <w:t>Your annual leave entitlement will be pro-rated in your first and last year of employment with the council.</w:t>
      </w:r>
    </w:p>
    <w:p w:rsidR="00A00292" w:rsidP="00A2075C" w:rsidRDefault="00670237" w14:paraId="6F0ECFF5" w14:textId="58FF2515">
      <w:pPr>
        <w:ind w:left="284"/>
        <w:jc w:val="both"/>
        <w:rPr>
          <w:rFonts w:ascii="Arial" w:hAnsi="Arial" w:cs="Arial"/>
          <w:b/>
          <w:bCs/>
        </w:rPr>
      </w:pPr>
      <w:r>
        <w:rPr>
          <w:rFonts w:ascii="Arial" w:hAnsi="Arial" w:cs="Arial"/>
          <w:b/>
          <w:bCs/>
        </w:rPr>
        <w:t>3.</w:t>
      </w:r>
      <w:r>
        <w:rPr>
          <w:rFonts w:ascii="Arial" w:hAnsi="Arial" w:cs="Arial"/>
          <w:b/>
          <w:bCs/>
        </w:rPr>
        <w:tab/>
      </w:r>
      <w:r w:rsidRPr="00A00292" w:rsidR="00A00292">
        <w:rPr>
          <w:rFonts w:ascii="Arial" w:hAnsi="Arial" w:cs="Arial"/>
          <w:b/>
          <w:bCs/>
        </w:rPr>
        <w:t>Carrying over leave</w:t>
      </w:r>
    </w:p>
    <w:p w:rsidR="00DD71A4" w:rsidP="00504C14" w:rsidRDefault="00670237" w14:paraId="2DCECF1D" w14:textId="340808BE">
      <w:pPr>
        <w:ind w:left="1418" w:hanging="1134"/>
        <w:jc w:val="both"/>
        <w:rPr>
          <w:rFonts w:ascii="Arial" w:hAnsi="Arial" w:cs="Arial"/>
        </w:rPr>
      </w:pPr>
      <w:r w:rsidRPr="00201806">
        <w:rPr>
          <w:rFonts w:ascii="Arial" w:hAnsi="Arial" w:cs="Arial"/>
          <w:b/>
          <w:bCs/>
        </w:rPr>
        <w:t>3</w:t>
      </w:r>
      <w:r>
        <w:rPr>
          <w:rFonts w:ascii="Arial" w:hAnsi="Arial" w:cs="Arial"/>
        </w:rPr>
        <w:t>.</w:t>
      </w:r>
      <w:r w:rsidRPr="00201806">
        <w:rPr>
          <w:rFonts w:ascii="Arial" w:hAnsi="Arial" w:cs="Arial"/>
          <w:b/>
          <w:bCs/>
        </w:rPr>
        <w:t>1</w:t>
      </w:r>
      <w:r w:rsidR="00624B01">
        <w:rPr>
          <w:rFonts w:ascii="Arial" w:hAnsi="Arial" w:cs="Arial"/>
        </w:rPr>
        <w:tab/>
      </w:r>
      <w:r w:rsidRPr="00DD71A4" w:rsidR="00DD71A4">
        <w:rPr>
          <w:rFonts w:ascii="Arial" w:hAnsi="Arial" w:cs="Arial"/>
        </w:rPr>
        <w:t>Except in very</w:t>
      </w:r>
      <w:r w:rsidR="00C73D17">
        <w:rPr>
          <w:rFonts w:ascii="Arial" w:hAnsi="Arial" w:cs="Arial"/>
        </w:rPr>
        <w:t xml:space="preserve"> </w:t>
      </w:r>
      <w:r w:rsidR="003F5974">
        <w:rPr>
          <w:rFonts w:ascii="Arial" w:hAnsi="Arial" w:cs="Arial"/>
        </w:rPr>
        <w:t>e</w:t>
      </w:r>
      <w:r w:rsidR="00C73D17">
        <w:rPr>
          <w:rFonts w:ascii="Arial" w:hAnsi="Arial" w:cs="Arial"/>
        </w:rPr>
        <w:t>xceptional</w:t>
      </w:r>
      <w:r w:rsidRPr="00DD71A4" w:rsidR="00DD71A4">
        <w:rPr>
          <w:rFonts w:ascii="Arial" w:hAnsi="Arial" w:cs="Arial"/>
        </w:rPr>
        <w:t xml:space="preserve"> rare circumstances </w:t>
      </w:r>
      <w:r w:rsidR="000344C0">
        <w:rPr>
          <w:rFonts w:ascii="Arial" w:hAnsi="Arial" w:cs="Arial"/>
        </w:rPr>
        <w:t xml:space="preserve">i.e. </w:t>
      </w:r>
      <w:r w:rsidR="003C6594">
        <w:rPr>
          <w:rFonts w:ascii="Arial" w:hAnsi="Arial" w:cs="Arial"/>
        </w:rPr>
        <w:t xml:space="preserve">if </w:t>
      </w:r>
      <w:r w:rsidRPr="00DD71A4" w:rsidR="003C6594">
        <w:rPr>
          <w:rFonts w:ascii="Arial" w:hAnsi="Arial" w:cs="Arial"/>
        </w:rPr>
        <w:t>booked</w:t>
      </w:r>
      <w:r w:rsidRPr="00DD71A4" w:rsidR="00DD71A4">
        <w:rPr>
          <w:rFonts w:ascii="Arial" w:hAnsi="Arial" w:cs="Arial"/>
        </w:rPr>
        <w:t xml:space="preserve"> and </w:t>
      </w:r>
      <w:r w:rsidR="000344C0">
        <w:rPr>
          <w:rFonts w:ascii="Arial" w:hAnsi="Arial" w:cs="Arial"/>
        </w:rPr>
        <w:t xml:space="preserve">an </w:t>
      </w:r>
      <w:r w:rsidRPr="00DD71A4" w:rsidR="00DD71A4">
        <w:rPr>
          <w:rFonts w:ascii="Arial" w:hAnsi="Arial" w:cs="Arial"/>
        </w:rPr>
        <w:t>agreed period of leave being cancelled at the council’s request,</w:t>
      </w:r>
      <w:r w:rsidR="00895A66">
        <w:rPr>
          <w:rFonts w:ascii="Arial" w:hAnsi="Arial" w:cs="Arial"/>
        </w:rPr>
        <w:t xml:space="preserve"> during long term sickness absence or due to maternity </w:t>
      </w:r>
      <w:r w:rsidR="003C6594">
        <w:rPr>
          <w:rFonts w:ascii="Arial" w:hAnsi="Arial" w:cs="Arial"/>
        </w:rPr>
        <w:t xml:space="preserve">leave, </w:t>
      </w:r>
      <w:r w:rsidRPr="00DD71A4" w:rsidR="003C6594">
        <w:rPr>
          <w:rFonts w:ascii="Arial" w:hAnsi="Arial" w:cs="Arial"/>
        </w:rPr>
        <w:t>it</w:t>
      </w:r>
      <w:r w:rsidRPr="00DD71A4" w:rsidR="00DD71A4">
        <w:rPr>
          <w:rFonts w:ascii="Arial" w:hAnsi="Arial" w:cs="Arial"/>
        </w:rPr>
        <w:t xml:space="preserve"> is not possible to carry over unused days of leave from one leave year to the next, nor will any payment be made for leave unused at the end of a</w:t>
      </w:r>
      <w:r w:rsidR="005E7EBD">
        <w:rPr>
          <w:rFonts w:ascii="Arial" w:hAnsi="Arial" w:cs="Arial"/>
        </w:rPr>
        <w:t>n ann</w:t>
      </w:r>
      <w:r w:rsidR="00E82050">
        <w:rPr>
          <w:rFonts w:ascii="Arial" w:hAnsi="Arial" w:cs="Arial"/>
        </w:rPr>
        <w:t>ual</w:t>
      </w:r>
      <w:r w:rsidRPr="00DD71A4" w:rsidR="00DD71A4">
        <w:rPr>
          <w:rFonts w:ascii="Arial" w:hAnsi="Arial" w:cs="Arial"/>
        </w:rPr>
        <w:t xml:space="preserve"> leave year.  </w:t>
      </w:r>
      <w:r w:rsidR="00A56601">
        <w:rPr>
          <w:rFonts w:ascii="Arial" w:hAnsi="Arial" w:cs="Arial"/>
        </w:rPr>
        <w:t xml:space="preserve">If </w:t>
      </w:r>
      <w:r w:rsidRPr="00DD71A4" w:rsidR="00DD71A4">
        <w:rPr>
          <w:rFonts w:ascii="Arial" w:hAnsi="Arial" w:cs="Arial"/>
        </w:rPr>
        <w:t>, leave untaken at the end of a leave year is lost.</w:t>
      </w:r>
    </w:p>
    <w:p w:rsidR="0010068E" w:rsidP="00504C14" w:rsidRDefault="003911B7" w14:paraId="63DC27F9" w14:textId="0DB8239F">
      <w:pPr>
        <w:ind w:left="1418" w:hanging="709"/>
        <w:jc w:val="both"/>
        <w:rPr>
          <w:rFonts w:ascii="Arial" w:hAnsi="Arial" w:cs="Arial"/>
        </w:rPr>
      </w:pPr>
      <w:r w:rsidRPr="076C9C62" w:rsidR="076C9C62">
        <w:rPr>
          <w:rFonts w:ascii="Arial" w:hAnsi="Arial" w:cs="Arial"/>
          <w:b w:val="1"/>
          <w:bCs w:val="1"/>
        </w:rPr>
        <w:t>3.2</w:t>
      </w:r>
      <w:r>
        <w:tab/>
      </w:r>
      <w:r w:rsidRPr="076C9C62" w:rsidR="076C9C62">
        <w:rPr>
          <w:rFonts w:ascii="Arial" w:hAnsi="Arial" w:cs="Arial"/>
        </w:rPr>
        <w:t>Any leave carried over must be taken within two months of the</w:t>
      </w:r>
      <w:r>
        <w:tab/>
      </w:r>
      <w:r>
        <w:tab/>
      </w:r>
      <w:r>
        <w:tab/>
      </w:r>
      <w:r>
        <w:tab/>
      </w:r>
      <w:r>
        <w:tab/>
      </w:r>
      <w:r>
        <w:tab/>
      </w:r>
      <w:r>
        <w:tab/>
      </w:r>
      <w:r>
        <w:tab/>
      </w:r>
      <w:r>
        <w:tab/>
      </w:r>
      <w:r w:rsidRPr="076C9C62" w:rsidR="076C9C62">
        <w:rPr>
          <w:rFonts w:ascii="Arial" w:hAnsi="Arial" w:cs="Arial"/>
        </w:rPr>
        <w:t>0B.</w:t>
      </w:r>
    </w:p>
    <w:p w:rsidR="00A00292" w:rsidP="00A2075C" w:rsidRDefault="00C1230D" w14:paraId="1C701D95" w14:textId="03296CD8">
      <w:pPr>
        <w:ind w:left="709" w:hanging="425"/>
        <w:jc w:val="both"/>
        <w:rPr>
          <w:rFonts w:ascii="Arial" w:hAnsi="Arial" w:cs="Arial"/>
          <w:b/>
          <w:bCs/>
        </w:rPr>
      </w:pPr>
      <w:r>
        <w:rPr>
          <w:rFonts w:ascii="Arial" w:hAnsi="Arial" w:cs="Arial"/>
          <w:b/>
          <w:bCs/>
        </w:rPr>
        <w:t>4.</w:t>
      </w:r>
      <w:r>
        <w:rPr>
          <w:rFonts w:ascii="Arial" w:hAnsi="Arial" w:cs="Arial"/>
          <w:b/>
          <w:bCs/>
        </w:rPr>
        <w:tab/>
      </w:r>
      <w:r w:rsidRPr="00A00292" w:rsidR="00A00292">
        <w:rPr>
          <w:rFonts w:ascii="Arial" w:hAnsi="Arial" w:cs="Arial"/>
          <w:b/>
          <w:bCs/>
        </w:rPr>
        <w:t>Requesting leave</w:t>
      </w:r>
    </w:p>
    <w:p w:rsidR="00D13FFE" w:rsidP="00D13FFE" w:rsidRDefault="0013475D" w14:paraId="56759024" w14:textId="6AE64D32">
      <w:pPr>
        <w:ind w:left="1418" w:hanging="709"/>
        <w:jc w:val="both"/>
        <w:rPr>
          <w:rFonts w:ascii="Arial" w:hAnsi="Arial" w:cs="Arial"/>
        </w:rPr>
      </w:pPr>
      <w:r w:rsidRPr="0013475D">
        <w:rPr>
          <w:rFonts w:ascii="Arial" w:hAnsi="Arial" w:cs="Arial"/>
          <w:b/>
          <w:bCs/>
        </w:rPr>
        <w:t xml:space="preserve">4.1 </w:t>
      </w:r>
      <w:r>
        <w:rPr>
          <w:rFonts w:ascii="Arial" w:hAnsi="Arial" w:cs="Arial"/>
        </w:rPr>
        <w:tab/>
      </w:r>
      <w:r w:rsidRPr="00D13FFE" w:rsidR="00D13FFE">
        <w:rPr>
          <w:rFonts w:ascii="Arial" w:hAnsi="Arial" w:cs="Arial"/>
        </w:rPr>
        <w:t>Holidays must be arranged at the mutual convenience of both you and the Council</w:t>
      </w:r>
      <w:r w:rsidRPr="00D13FFE" w:rsidR="00DC506B">
        <w:rPr>
          <w:rFonts w:ascii="Arial" w:hAnsi="Arial" w:cs="Arial"/>
        </w:rPr>
        <w:t xml:space="preserve">. </w:t>
      </w:r>
      <w:r w:rsidRPr="00D13FFE" w:rsidR="00D13FFE">
        <w:rPr>
          <w:rFonts w:ascii="Arial" w:hAnsi="Arial" w:cs="Arial"/>
        </w:rPr>
        <w:t>You must give the Council reasonable notice of your intention to take your holiday</w:t>
      </w:r>
      <w:r w:rsidR="00BD25DD">
        <w:rPr>
          <w:rFonts w:ascii="Arial" w:hAnsi="Arial" w:cs="Arial"/>
        </w:rPr>
        <w:t xml:space="preserve"> as in </w:t>
      </w:r>
      <w:r w:rsidR="007A6CA9">
        <w:rPr>
          <w:rFonts w:ascii="Arial" w:hAnsi="Arial" w:cs="Arial"/>
        </w:rPr>
        <w:t>paragraph 4.2 below.</w:t>
      </w:r>
    </w:p>
    <w:p w:rsidR="00A14B5D" w:rsidP="00296617" w:rsidRDefault="00E51A55" w14:paraId="50E9DF09" w14:textId="6A88C6AB">
      <w:pPr>
        <w:ind w:left="1418" w:hanging="709"/>
        <w:jc w:val="both"/>
        <w:rPr>
          <w:rFonts w:ascii="Arial" w:hAnsi="Arial" w:cs="Arial"/>
        </w:rPr>
      </w:pPr>
      <w:r>
        <w:rPr>
          <w:rFonts w:ascii="Arial" w:hAnsi="Arial" w:cs="Arial"/>
          <w:b/>
          <w:bCs/>
        </w:rPr>
        <w:t>4.2</w:t>
      </w:r>
      <w:r w:rsidR="00654248">
        <w:rPr>
          <w:rFonts w:ascii="Arial" w:hAnsi="Arial" w:cs="Arial"/>
          <w:b/>
          <w:bCs/>
        </w:rPr>
        <w:tab/>
      </w:r>
      <w:r w:rsidRPr="00654248" w:rsidR="00654248">
        <w:rPr>
          <w:rFonts w:ascii="Arial" w:hAnsi="Arial" w:cs="Arial"/>
        </w:rPr>
        <w:t>Employees are required to give notice if they wish to take a holiday. You should give at least 4 weeks’ notice of your intention to take holidays of a week or more and one week’s notice is required for odd single days. The Council can refuse permission by giving counter notice at least as long as the leave requested.</w:t>
      </w:r>
    </w:p>
    <w:p w:rsidR="00DD71A4" w:rsidP="00A2075C" w:rsidRDefault="001254D5" w14:paraId="02A48DE5" w14:textId="409CA9EE">
      <w:pPr>
        <w:ind w:left="1418" w:hanging="709"/>
        <w:jc w:val="both"/>
        <w:rPr>
          <w:rFonts w:ascii="Arial" w:hAnsi="Arial" w:cs="Arial"/>
        </w:rPr>
      </w:pPr>
      <w:r w:rsidRPr="001254D5">
        <w:rPr>
          <w:rFonts w:ascii="Arial" w:hAnsi="Arial" w:cs="Arial"/>
          <w:b/>
          <w:bCs/>
        </w:rPr>
        <w:t>4.</w:t>
      </w:r>
      <w:r w:rsidR="00296617">
        <w:rPr>
          <w:rFonts w:ascii="Arial" w:hAnsi="Arial" w:cs="Arial"/>
          <w:b/>
          <w:bCs/>
        </w:rPr>
        <w:t>3</w:t>
      </w:r>
      <w:r>
        <w:rPr>
          <w:rFonts w:ascii="Arial" w:hAnsi="Arial" w:cs="Arial"/>
        </w:rPr>
        <w:t xml:space="preserve"> </w:t>
      </w:r>
      <w:r>
        <w:rPr>
          <w:rFonts w:ascii="Arial" w:hAnsi="Arial" w:cs="Arial"/>
        </w:rPr>
        <w:tab/>
      </w:r>
      <w:r w:rsidRPr="00DD71A4" w:rsidR="00DD71A4">
        <w:rPr>
          <w:rFonts w:ascii="Arial" w:hAnsi="Arial" w:cs="Arial"/>
        </w:rPr>
        <w:t xml:space="preserve">You should request leave from the </w:t>
      </w:r>
      <w:r w:rsidR="003C6594">
        <w:rPr>
          <w:rFonts w:ascii="Arial" w:hAnsi="Arial" w:cs="Arial"/>
        </w:rPr>
        <w:t xml:space="preserve">Town </w:t>
      </w:r>
      <w:r w:rsidRPr="00DD71A4" w:rsidR="00DD71A4">
        <w:rPr>
          <w:rFonts w:ascii="Arial" w:hAnsi="Arial" w:cs="Arial"/>
        </w:rPr>
        <w:t xml:space="preserve">Clerk (or in the case of the </w:t>
      </w:r>
      <w:r w:rsidR="003C6594">
        <w:rPr>
          <w:rFonts w:ascii="Arial" w:hAnsi="Arial" w:cs="Arial"/>
        </w:rPr>
        <w:t xml:space="preserve">Town </w:t>
      </w:r>
      <w:r w:rsidRPr="00DD71A4" w:rsidR="00DD71A4">
        <w:rPr>
          <w:rFonts w:ascii="Arial" w:hAnsi="Arial" w:cs="Arial"/>
        </w:rPr>
        <w:t>Clerk</w:t>
      </w:r>
      <w:r w:rsidR="00BA3317">
        <w:rPr>
          <w:rFonts w:ascii="Arial" w:hAnsi="Arial" w:cs="Arial"/>
        </w:rPr>
        <w:t xml:space="preserve"> from the Leader of the Council</w:t>
      </w:r>
      <w:r w:rsidRPr="00DD71A4" w:rsidR="00DD71A4">
        <w:rPr>
          <w:rFonts w:ascii="Arial" w:hAnsi="Arial" w:cs="Arial"/>
        </w:rPr>
        <w:t xml:space="preserve">), with as much notice as possible. This will allow the </w:t>
      </w:r>
      <w:r w:rsidR="00C1230D">
        <w:rPr>
          <w:rFonts w:ascii="Arial" w:hAnsi="Arial" w:cs="Arial"/>
        </w:rPr>
        <w:t>C</w:t>
      </w:r>
      <w:r w:rsidRPr="00DD71A4" w:rsidR="00DD71A4">
        <w:rPr>
          <w:rFonts w:ascii="Arial" w:hAnsi="Arial" w:cs="Arial"/>
        </w:rPr>
        <w:t>ouncil to plan workloads</w:t>
      </w:r>
      <w:r w:rsidRPr="00DD71A4" w:rsidR="00DC506B">
        <w:rPr>
          <w:rFonts w:ascii="Arial" w:hAnsi="Arial" w:cs="Arial"/>
        </w:rPr>
        <w:t xml:space="preserve">. </w:t>
      </w:r>
      <w:r w:rsidRPr="00DD71A4" w:rsidR="00DD71A4">
        <w:rPr>
          <w:rFonts w:ascii="Arial" w:hAnsi="Arial" w:cs="Arial"/>
        </w:rPr>
        <w:t>Before granting leave we will consider</w:t>
      </w:r>
      <w:r w:rsidR="00A439E7">
        <w:rPr>
          <w:rFonts w:ascii="Arial" w:hAnsi="Arial" w:cs="Arial"/>
        </w:rPr>
        <w:t xml:space="preserve"> :-</w:t>
      </w:r>
    </w:p>
    <w:p w:rsidR="00DD71A4" w:rsidP="00A2075C" w:rsidRDefault="00DD71A4" w14:paraId="16CD86D2" w14:textId="77777777">
      <w:pPr>
        <w:pStyle w:val="ListParagraph"/>
        <w:numPr>
          <w:ilvl w:val="0"/>
          <w:numId w:val="25"/>
        </w:numPr>
        <w:ind w:left="1985"/>
        <w:jc w:val="both"/>
        <w:rPr>
          <w:rFonts w:ascii="Arial" w:hAnsi="Arial" w:cs="Arial"/>
        </w:rPr>
      </w:pPr>
      <w:r w:rsidRPr="00DD71A4">
        <w:rPr>
          <w:rFonts w:ascii="Arial" w:hAnsi="Arial" w:cs="Arial"/>
        </w:rPr>
        <w:t>The team’s workload,</w:t>
      </w:r>
    </w:p>
    <w:p w:rsidR="00DD71A4" w:rsidP="00A2075C" w:rsidRDefault="00DD71A4" w14:paraId="03BA29D8" w14:textId="77777777">
      <w:pPr>
        <w:pStyle w:val="ListParagraph"/>
        <w:numPr>
          <w:ilvl w:val="0"/>
          <w:numId w:val="25"/>
        </w:numPr>
        <w:ind w:left="1985"/>
        <w:jc w:val="both"/>
        <w:rPr>
          <w:rFonts w:ascii="Arial" w:hAnsi="Arial" w:cs="Arial"/>
        </w:rPr>
      </w:pPr>
      <w:r w:rsidRPr="00DD71A4">
        <w:rPr>
          <w:rFonts w:ascii="Arial" w:hAnsi="Arial" w:cs="Arial"/>
        </w:rPr>
        <w:t>The need for office or team cover, and,</w:t>
      </w:r>
    </w:p>
    <w:p w:rsidRPr="00DD71A4" w:rsidR="00DD71A4" w:rsidP="00A2075C" w:rsidRDefault="00DD71A4" w14:paraId="5027364C" w14:textId="4EBD5E7B">
      <w:pPr>
        <w:pStyle w:val="ListParagraph"/>
        <w:numPr>
          <w:ilvl w:val="0"/>
          <w:numId w:val="25"/>
        </w:numPr>
        <w:ind w:left="1985"/>
        <w:jc w:val="both"/>
        <w:rPr>
          <w:rFonts w:ascii="Arial" w:hAnsi="Arial" w:cs="Arial"/>
        </w:rPr>
      </w:pPr>
      <w:r w:rsidRPr="00DD71A4">
        <w:rPr>
          <w:rFonts w:ascii="Arial" w:hAnsi="Arial" w:cs="Arial"/>
        </w:rPr>
        <w:t xml:space="preserve">Whether other </w:t>
      </w:r>
      <w:r w:rsidR="00B01D93">
        <w:rPr>
          <w:rFonts w:ascii="Arial" w:hAnsi="Arial" w:cs="Arial"/>
        </w:rPr>
        <w:t>e</w:t>
      </w:r>
      <w:r w:rsidR="00DA3B55">
        <w:rPr>
          <w:rFonts w:ascii="Arial" w:hAnsi="Arial" w:cs="Arial"/>
        </w:rPr>
        <w:t>mployees</w:t>
      </w:r>
      <w:r w:rsidRPr="00DD71A4">
        <w:rPr>
          <w:rFonts w:ascii="Arial" w:hAnsi="Arial" w:cs="Arial"/>
        </w:rPr>
        <w:t xml:space="preserve"> have or are likely to ask for the same time off (</w:t>
      </w:r>
      <w:r w:rsidRPr="00DD71A4" w:rsidR="003C6594">
        <w:rPr>
          <w:rFonts w:ascii="Arial" w:hAnsi="Arial" w:cs="Arial"/>
        </w:rPr>
        <w:t>e.g.,</w:t>
      </w:r>
      <w:r w:rsidRPr="00DD71A4">
        <w:rPr>
          <w:rFonts w:ascii="Arial" w:hAnsi="Arial" w:cs="Arial"/>
        </w:rPr>
        <w:t xml:space="preserve"> a popular holiday time).</w:t>
      </w:r>
    </w:p>
    <w:p w:rsidR="00DD71A4" w:rsidP="00A2075C" w:rsidRDefault="00A439E7" w14:paraId="1EC7BC20" w14:textId="202C6D7A">
      <w:pPr>
        <w:ind w:left="1418" w:hanging="709"/>
        <w:jc w:val="both"/>
        <w:rPr>
          <w:rFonts w:ascii="Arial" w:hAnsi="Arial" w:cs="Arial"/>
        </w:rPr>
      </w:pPr>
      <w:r w:rsidRPr="00A439E7">
        <w:rPr>
          <w:rFonts w:ascii="Arial" w:hAnsi="Arial" w:cs="Arial"/>
          <w:b/>
          <w:bCs/>
        </w:rPr>
        <w:t>4.</w:t>
      </w:r>
      <w:r w:rsidR="00C5481A">
        <w:rPr>
          <w:rFonts w:ascii="Arial" w:hAnsi="Arial" w:cs="Arial"/>
          <w:b/>
          <w:bCs/>
        </w:rPr>
        <w:t>4</w:t>
      </w:r>
      <w:r>
        <w:rPr>
          <w:rFonts w:ascii="Arial" w:hAnsi="Arial" w:cs="Arial"/>
        </w:rPr>
        <w:tab/>
      </w:r>
      <w:r w:rsidRPr="00DD71A4" w:rsidR="00DD71A4">
        <w:rPr>
          <w:rFonts w:ascii="Arial" w:hAnsi="Arial" w:cs="Arial"/>
        </w:rPr>
        <w:t xml:space="preserve">The </w:t>
      </w:r>
      <w:r w:rsidR="00C1230D">
        <w:rPr>
          <w:rFonts w:ascii="Arial" w:hAnsi="Arial" w:cs="Arial"/>
        </w:rPr>
        <w:t>C</w:t>
      </w:r>
      <w:r w:rsidRPr="00DD71A4" w:rsidR="00DD71A4">
        <w:rPr>
          <w:rFonts w:ascii="Arial" w:hAnsi="Arial" w:cs="Arial"/>
        </w:rPr>
        <w:t xml:space="preserve">ouncil will balance your needs against the needs of other </w:t>
      </w:r>
      <w:r w:rsidR="00B01D93">
        <w:rPr>
          <w:rFonts w:ascii="Arial" w:hAnsi="Arial" w:cs="Arial"/>
        </w:rPr>
        <w:t>employee</w:t>
      </w:r>
      <w:r w:rsidR="007A6CA9">
        <w:rPr>
          <w:rFonts w:ascii="Arial" w:hAnsi="Arial" w:cs="Arial"/>
        </w:rPr>
        <w:t>s</w:t>
      </w:r>
      <w:r w:rsidRPr="00DD71A4" w:rsidR="00DD71A4">
        <w:rPr>
          <w:rFonts w:ascii="Arial" w:hAnsi="Arial" w:cs="Arial"/>
        </w:rPr>
        <w:t xml:space="preserve"> before agreeing to leave</w:t>
      </w:r>
      <w:r w:rsidRPr="00DD71A4" w:rsidR="00DC506B">
        <w:rPr>
          <w:rFonts w:ascii="Arial" w:hAnsi="Arial" w:cs="Arial"/>
        </w:rPr>
        <w:t xml:space="preserve">. </w:t>
      </w:r>
      <w:r w:rsidRPr="00DD71A4" w:rsidR="00DD71A4">
        <w:rPr>
          <w:rFonts w:ascii="Arial" w:hAnsi="Arial" w:cs="Arial"/>
        </w:rPr>
        <w:t xml:space="preserve">If you take leave without such </w:t>
      </w:r>
      <w:r w:rsidRPr="00DD71A4">
        <w:rPr>
          <w:rFonts w:ascii="Arial" w:hAnsi="Arial" w:cs="Arial"/>
        </w:rPr>
        <w:t>permission,</w:t>
      </w:r>
      <w:r w:rsidRPr="00DD71A4" w:rsidR="00DD71A4">
        <w:rPr>
          <w:rFonts w:ascii="Arial" w:hAnsi="Arial" w:cs="Arial"/>
        </w:rPr>
        <w:t xml:space="preserve"> it will be treated as unauthorised absence and dealt with under the</w:t>
      </w:r>
      <w:r w:rsidR="00C1230D">
        <w:rPr>
          <w:rFonts w:ascii="Arial" w:hAnsi="Arial" w:cs="Arial"/>
        </w:rPr>
        <w:t xml:space="preserve"> Council’s </w:t>
      </w:r>
      <w:r w:rsidRPr="00DD71A4" w:rsidR="00DD71A4">
        <w:rPr>
          <w:rFonts w:ascii="Arial" w:hAnsi="Arial" w:cs="Arial"/>
        </w:rPr>
        <w:t xml:space="preserve"> Disciplinary Procedure.</w:t>
      </w:r>
    </w:p>
    <w:p w:rsidR="00A00292" w:rsidP="00504C14" w:rsidRDefault="00521794" w14:paraId="65FA92CC" w14:textId="0AF24122">
      <w:pPr>
        <w:ind w:left="709" w:hanging="425"/>
        <w:jc w:val="both"/>
        <w:rPr>
          <w:rFonts w:ascii="Arial" w:hAnsi="Arial" w:cs="Arial"/>
          <w:b/>
          <w:bCs/>
        </w:rPr>
      </w:pPr>
      <w:r>
        <w:rPr>
          <w:rFonts w:ascii="Arial" w:hAnsi="Arial" w:cs="Arial"/>
          <w:b/>
          <w:bCs/>
        </w:rPr>
        <w:t>5.</w:t>
      </w:r>
      <w:r>
        <w:rPr>
          <w:rFonts w:ascii="Arial" w:hAnsi="Arial" w:cs="Arial"/>
          <w:b/>
          <w:bCs/>
        </w:rPr>
        <w:tab/>
      </w:r>
      <w:r w:rsidRPr="00A00292" w:rsidR="00A00292">
        <w:rPr>
          <w:rFonts w:ascii="Arial" w:hAnsi="Arial" w:cs="Arial"/>
          <w:b/>
          <w:bCs/>
        </w:rPr>
        <w:t>Sickness during leave</w:t>
      </w:r>
    </w:p>
    <w:p w:rsidR="00DD71A4" w:rsidP="00A2075C" w:rsidRDefault="00BC4D61" w14:paraId="3D8202FB" w14:textId="04305BBA">
      <w:pPr>
        <w:ind w:left="1418" w:hanging="709"/>
        <w:jc w:val="both"/>
        <w:rPr>
          <w:rFonts w:ascii="Arial" w:hAnsi="Arial" w:cs="Arial"/>
        </w:rPr>
      </w:pPr>
      <w:r w:rsidRPr="00BC4D61">
        <w:rPr>
          <w:rFonts w:ascii="Arial" w:hAnsi="Arial" w:cs="Arial"/>
          <w:b/>
          <w:bCs/>
        </w:rPr>
        <w:t>5.1</w:t>
      </w:r>
      <w:r w:rsidRPr="00BC4D61">
        <w:rPr>
          <w:rFonts w:ascii="Arial" w:hAnsi="Arial" w:cs="Arial"/>
          <w:b/>
          <w:bCs/>
        </w:rPr>
        <w:tab/>
      </w:r>
      <w:r w:rsidRPr="00DD71A4" w:rsidR="00DD71A4">
        <w:rPr>
          <w:rFonts w:ascii="Arial" w:hAnsi="Arial" w:cs="Arial"/>
        </w:rPr>
        <w:t>If you become ill during a period of paid annual leave, you must comply with the requirements of the sickness reporting and certification procedure, if you wish to have this sickness period discounted from the period of paid leave taken.</w:t>
      </w:r>
      <w:r w:rsidR="00DD71A4">
        <w:rPr>
          <w:rFonts w:ascii="Arial" w:hAnsi="Arial" w:cs="Arial"/>
        </w:rPr>
        <w:t xml:space="preserve"> </w:t>
      </w:r>
      <w:r w:rsidRPr="00DD71A4" w:rsidR="00DD71A4">
        <w:rPr>
          <w:rFonts w:ascii="Arial" w:hAnsi="Arial" w:cs="Arial"/>
        </w:rPr>
        <w:t xml:space="preserve">It is important that you contact the </w:t>
      </w:r>
      <w:r w:rsidR="003C6594">
        <w:rPr>
          <w:rFonts w:ascii="Arial" w:hAnsi="Arial" w:cs="Arial"/>
        </w:rPr>
        <w:t xml:space="preserve">Town </w:t>
      </w:r>
      <w:r w:rsidRPr="00DD71A4" w:rsidR="00DD71A4">
        <w:rPr>
          <w:rFonts w:ascii="Arial" w:hAnsi="Arial" w:cs="Arial"/>
        </w:rPr>
        <w:t>Clerk (or the</w:t>
      </w:r>
      <w:r w:rsidR="00D30F86">
        <w:rPr>
          <w:rFonts w:ascii="Arial" w:hAnsi="Arial" w:cs="Arial"/>
        </w:rPr>
        <w:t xml:space="preserve"> Leader of the</w:t>
      </w:r>
      <w:r w:rsidRPr="00DD71A4" w:rsidR="00DD71A4">
        <w:rPr>
          <w:rFonts w:ascii="Arial" w:hAnsi="Arial" w:cs="Arial"/>
        </w:rPr>
        <w:t xml:space="preserve"> Council in the case of the </w:t>
      </w:r>
      <w:r w:rsidR="003C6594">
        <w:rPr>
          <w:rFonts w:ascii="Arial" w:hAnsi="Arial" w:cs="Arial"/>
        </w:rPr>
        <w:t xml:space="preserve">Town </w:t>
      </w:r>
      <w:r w:rsidRPr="00DD71A4" w:rsidR="00DD71A4">
        <w:rPr>
          <w:rFonts w:ascii="Arial" w:hAnsi="Arial" w:cs="Arial"/>
        </w:rPr>
        <w:t>Clerk), on the first day of sickness and keep the council up to date during the period of sickness.</w:t>
      </w:r>
    </w:p>
    <w:p w:rsidR="00A00292" w:rsidP="00A2075C" w:rsidRDefault="00D30F86" w14:paraId="52A933F2" w14:textId="6128A7B5">
      <w:pPr>
        <w:ind w:left="709" w:hanging="425"/>
        <w:jc w:val="both"/>
        <w:rPr>
          <w:rFonts w:ascii="Arial" w:hAnsi="Arial" w:cs="Arial"/>
          <w:b/>
          <w:bCs/>
        </w:rPr>
      </w:pPr>
      <w:r>
        <w:rPr>
          <w:rFonts w:ascii="Arial" w:hAnsi="Arial" w:cs="Arial"/>
          <w:b/>
          <w:bCs/>
        </w:rPr>
        <w:t>6.</w:t>
      </w:r>
      <w:r w:rsidR="009C13CD">
        <w:rPr>
          <w:rFonts w:ascii="Arial" w:hAnsi="Arial" w:cs="Arial"/>
          <w:b/>
          <w:bCs/>
        </w:rPr>
        <w:tab/>
      </w:r>
      <w:r w:rsidRPr="00A00292" w:rsidR="00A00292">
        <w:rPr>
          <w:rFonts w:ascii="Arial" w:hAnsi="Arial" w:cs="Arial"/>
          <w:b/>
          <w:bCs/>
        </w:rPr>
        <w:t>Payment of annual leave</w:t>
      </w:r>
    </w:p>
    <w:p w:rsidR="00DD71A4" w:rsidP="00A2075C" w:rsidRDefault="008E4CD5" w14:paraId="56EB0BD5" w14:textId="48D8B0B3">
      <w:pPr>
        <w:tabs>
          <w:tab w:val="left" w:pos="709"/>
        </w:tabs>
        <w:ind w:left="1418" w:hanging="709"/>
        <w:jc w:val="both"/>
        <w:rPr>
          <w:rFonts w:ascii="Arial" w:hAnsi="Arial" w:cs="Arial"/>
        </w:rPr>
      </w:pPr>
      <w:r w:rsidRPr="00A2075C">
        <w:rPr>
          <w:rFonts w:ascii="Arial" w:hAnsi="Arial" w:cs="Arial"/>
          <w:b/>
          <w:bCs/>
        </w:rPr>
        <w:t>6.1</w:t>
      </w:r>
      <w:r w:rsidR="00A2075C">
        <w:rPr>
          <w:rFonts w:ascii="Arial" w:hAnsi="Arial" w:cs="Arial"/>
        </w:rPr>
        <w:tab/>
      </w:r>
      <w:r w:rsidRPr="00DD71A4" w:rsidR="00DD71A4">
        <w:rPr>
          <w:rFonts w:ascii="Arial" w:hAnsi="Arial" w:cs="Arial"/>
        </w:rPr>
        <w:t>The council does not offer payment in lieu of leave entitlement unless you are leaving the council and have not taken leave entitlement that you have accrued at the time of leaving</w:t>
      </w:r>
      <w:r w:rsidRPr="00DD71A4" w:rsidR="00DC506B">
        <w:rPr>
          <w:rFonts w:ascii="Arial" w:hAnsi="Arial" w:cs="Arial"/>
        </w:rPr>
        <w:t xml:space="preserve">. </w:t>
      </w:r>
    </w:p>
    <w:p w:rsidR="00A00292" w:rsidP="00F300BE" w:rsidRDefault="001453DB" w14:paraId="03D458E0" w14:textId="7C5BFA24">
      <w:pPr>
        <w:ind w:left="284"/>
        <w:jc w:val="both"/>
        <w:rPr>
          <w:rFonts w:ascii="Arial" w:hAnsi="Arial" w:cs="Arial"/>
          <w:b/>
          <w:bCs/>
        </w:rPr>
      </w:pPr>
      <w:r>
        <w:rPr>
          <w:rFonts w:ascii="Arial" w:hAnsi="Arial" w:cs="Arial"/>
          <w:b/>
          <w:bCs/>
        </w:rPr>
        <w:t>7.</w:t>
      </w:r>
      <w:r w:rsidR="00F300BE">
        <w:rPr>
          <w:rFonts w:ascii="Arial" w:hAnsi="Arial" w:cs="Arial"/>
          <w:b/>
          <w:bCs/>
        </w:rPr>
        <w:tab/>
      </w:r>
      <w:r w:rsidR="00F300BE">
        <w:rPr>
          <w:rFonts w:ascii="Arial" w:hAnsi="Arial" w:cs="Arial"/>
          <w:b/>
          <w:bCs/>
        </w:rPr>
        <w:t>Annual Leave position on ter</w:t>
      </w:r>
      <w:r w:rsidR="003B4AB1">
        <w:rPr>
          <w:rFonts w:ascii="Arial" w:hAnsi="Arial" w:cs="Arial"/>
          <w:b/>
          <w:bCs/>
        </w:rPr>
        <w:t>mination of employment</w:t>
      </w:r>
    </w:p>
    <w:p w:rsidR="00481583" w:rsidP="00481583" w:rsidRDefault="003B4AB1" w14:paraId="033FD6E6" w14:textId="5B50DE5E">
      <w:pPr>
        <w:ind w:left="1418" w:hanging="709"/>
        <w:jc w:val="both"/>
        <w:rPr>
          <w:rFonts w:ascii="Arial" w:hAnsi="Arial" w:cs="Arial"/>
        </w:rPr>
      </w:pPr>
      <w:r w:rsidRPr="003B4AB1">
        <w:rPr>
          <w:rFonts w:ascii="Arial" w:hAnsi="Arial" w:cs="Arial"/>
          <w:b/>
          <w:bCs/>
        </w:rPr>
        <w:t>7.1</w:t>
      </w:r>
      <w:r>
        <w:rPr>
          <w:rFonts w:ascii="Arial" w:hAnsi="Arial" w:cs="Arial"/>
        </w:rPr>
        <w:t xml:space="preserve"> </w:t>
      </w:r>
      <w:r>
        <w:rPr>
          <w:rFonts w:ascii="Arial" w:hAnsi="Arial" w:cs="Arial"/>
        </w:rPr>
        <w:tab/>
      </w:r>
      <w:r w:rsidRPr="00DD71A4" w:rsidR="00DD71A4">
        <w:rPr>
          <w:rFonts w:ascii="Arial" w:hAnsi="Arial" w:cs="Arial"/>
        </w:rPr>
        <w:t xml:space="preserve">If you leave during the course of a leave </w:t>
      </w:r>
      <w:r w:rsidRPr="00DD71A4" w:rsidR="005F0D0F">
        <w:rPr>
          <w:rFonts w:ascii="Arial" w:hAnsi="Arial" w:cs="Arial"/>
        </w:rPr>
        <w:t>year and</w:t>
      </w:r>
      <w:r w:rsidRPr="00DD71A4" w:rsidR="00DD71A4">
        <w:rPr>
          <w:rFonts w:ascii="Arial" w:hAnsi="Arial" w:cs="Arial"/>
        </w:rPr>
        <w:t xml:space="preserve"> cannot take any outstanding accrued leave before your last day, you will receive a payment in lieu of any outstanding accrued leave. In such a case, a calculation will be made of the amount of paid leave due to you, on a pro rata basis</w:t>
      </w:r>
      <w:r w:rsidR="00FF5C37">
        <w:rPr>
          <w:rFonts w:ascii="Arial" w:hAnsi="Arial" w:cs="Arial"/>
        </w:rPr>
        <w:t xml:space="preserve"> based on completed months of </w:t>
      </w:r>
      <w:r w:rsidR="00F45D4D">
        <w:rPr>
          <w:rFonts w:ascii="Arial" w:hAnsi="Arial" w:cs="Arial"/>
        </w:rPr>
        <w:t>service in the annual leave year</w:t>
      </w:r>
      <w:r w:rsidRPr="00DD71A4" w:rsidR="00DD71A4">
        <w:rPr>
          <w:rFonts w:ascii="Arial" w:hAnsi="Arial" w:cs="Arial"/>
        </w:rPr>
        <w:t>, for that part of the leave year up to the date of termination of the contract</w:t>
      </w:r>
      <w:r w:rsidRPr="00DD71A4" w:rsidR="00DC506B">
        <w:rPr>
          <w:rFonts w:ascii="Arial" w:hAnsi="Arial" w:cs="Arial"/>
        </w:rPr>
        <w:t xml:space="preserve">. </w:t>
      </w:r>
      <w:r w:rsidRPr="00DD71A4" w:rsidR="00DD71A4">
        <w:rPr>
          <w:rFonts w:ascii="Arial" w:hAnsi="Arial" w:cs="Arial"/>
        </w:rPr>
        <w:t>Holiday pay will be based on your current rate of pay including any regular overtime.</w:t>
      </w:r>
    </w:p>
    <w:p w:rsidR="00DD71A4" w:rsidP="00481583" w:rsidRDefault="00481583" w14:paraId="0C3FB1E1" w14:textId="7C91D44D">
      <w:pPr>
        <w:ind w:left="1418" w:hanging="709"/>
        <w:jc w:val="both"/>
        <w:rPr>
          <w:rFonts w:ascii="Arial" w:hAnsi="Arial" w:cs="Arial"/>
        </w:rPr>
      </w:pPr>
      <w:r>
        <w:rPr>
          <w:rFonts w:ascii="Arial" w:hAnsi="Arial" w:cs="Arial"/>
          <w:b/>
          <w:bCs/>
        </w:rPr>
        <w:t>7.2</w:t>
      </w:r>
      <w:r>
        <w:rPr>
          <w:rFonts w:ascii="Arial" w:hAnsi="Arial" w:cs="Arial"/>
          <w:b/>
          <w:bCs/>
        </w:rPr>
        <w:tab/>
      </w:r>
      <w:r w:rsidRPr="00DD71A4" w:rsidR="00DD71A4">
        <w:rPr>
          <w:rFonts w:ascii="Arial" w:hAnsi="Arial" w:cs="Arial"/>
        </w:rPr>
        <w:t>If, however, you have taken more paid leave than is due by this calculation, then a deduction will be made from your salary payments for an amount at your basic daily rate for the days in question</w:t>
      </w:r>
      <w:r w:rsidRPr="00DD71A4" w:rsidR="00DC506B">
        <w:rPr>
          <w:rFonts w:ascii="Arial" w:hAnsi="Arial" w:cs="Arial"/>
        </w:rPr>
        <w:t xml:space="preserve">. </w:t>
      </w:r>
      <w:r w:rsidRPr="00DD71A4" w:rsidR="00DD71A4">
        <w:rPr>
          <w:rFonts w:ascii="Arial" w:hAnsi="Arial" w:cs="Arial"/>
        </w:rPr>
        <w:t>Such a deduction will be deemed to be a contractually authorised deduction.</w:t>
      </w:r>
    </w:p>
    <w:p w:rsidR="00504C14" w:rsidP="00DD71A4" w:rsidRDefault="00504C14" w14:paraId="5FB58546" w14:textId="77777777">
      <w:pPr>
        <w:rPr>
          <w:rFonts w:ascii="Arial" w:hAnsi="Arial" w:cs="Arial"/>
        </w:rPr>
      </w:pPr>
    </w:p>
    <w:p w:rsidR="00DD71A4" w:rsidP="00DD71A4" w:rsidRDefault="00DD71A4" w14:paraId="12ED175C" w14:textId="768B7933">
      <w:pPr>
        <w:rPr>
          <w:rFonts w:ascii="Arial" w:hAnsi="Arial" w:cs="Arial"/>
        </w:rPr>
      </w:pPr>
      <w:r w:rsidRPr="00DD71A4">
        <w:rPr>
          <w:rFonts w:ascii="Arial" w:hAnsi="Arial" w:cs="Arial"/>
        </w:rPr>
        <w:t>This is a non-contractual procedure which will be reviewed from time to time.</w:t>
      </w:r>
    </w:p>
    <w:p w:rsidRPr="00A00292" w:rsidR="00A00292" w:rsidP="00A00292" w:rsidRDefault="00DD71A4" w14:paraId="6F3306FE" w14:textId="5A4AA49B">
      <w:pPr>
        <w:rPr>
          <w:rFonts w:ascii="Arial" w:hAnsi="Arial" w:cs="Arial"/>
        </w:rPr>
      </w:pPr>
      <w:r>
        <w:rPr>
          <w:rFonts w:ascii="Arial" w:hAnsi="Arial" w:cs="Arial"/>
        </w:rPr>
        <w:br/>
      </w:r>
    </w:p>
    <w:p w:rsidRPr="00154630" w:rsidR="00154630" w:rsidP="00154630" w:rsidRDefault="00154630" w14:paraId="68EC37AD" w14:textId="77777777">
      <w:pPr>
        <w:rPr>
          <w:rFonts w:ascii="Arial" w:hAnsi="Arial" w:cs="Arial"/>
        </w:rPr>
      </w:pPr>
    </w:p>
    <w:sectPr w:rsidRPr="00154630" w:rsidR="00154630" w:rsidSect="00A15D4D">
      <w:footerReference w:type="default" r:id="rId12"/>
      <w:type w:val="continuous"/>
      <w:pgSz w:w="11906" w:h="16838" w:orient="portrait"/>
      <w:pgMar w:top="1418"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56077" w:rsidP="00225AAB" w:rsidRDefault="00D56077" w14:paraId="506B5ECF" w14:textId="77777777">
      <w:r>
        <w:separator/>
      </w:r>
    </w:p>
  </w:endnote>
  <w:endnote w:type="continuationSeparator" w:id="0">
    <w:p w:rsidR="00D56077" w:rsidP="00225AAB" w:rsidRDefault="00D56077" w14:paraId="06D3ED6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Calibri"/>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154630" w:rsidRDefault="00026E8F" w14:paraId="682D7113" w14:textId="3D138288">
    <w:pPr>
      <w:pStyle w:val="Footer"/>
      <w:jc w:val="center"/>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308366B6" wp14:editId="49502A8C">
              <wp:simplePos x="0" y="0"/>
              <wp:positionH relativeFrom="column">
                <wp:posOffset>-885372</wp:posOffset>
              </wp:positionH>
              <wp:positionV relativeFrom="paragraph">
                <wp:posOffset>111306</wp:posOffset>
              </wp:positionV>
              <wp:extent cx="750388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503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1D0EF905">
            <v:line id="Straight Connector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69.7pt,8.75pt" to="521.15pt,8.75pt" w14:anchorId="74B97F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"/>
          </w:pict>
        </mc:Fallback>
      </mc:AlternateContent>
    </w:r>
  </w:p>
  <w:p w:rsidR="00026E8F" w:rsidP="00026E8F" w:rsidRDefault="00026E8F" w14:paraId="3CB367DC" w14:textId="77777777">
    <w:pPr>
      <w:pStyle w:val="Footer"/>
      <w:ind w:left="-567"/>
      <w:rPr>
        <w:rFonts w:ascii="Arial" w:hAnsi="Arial" w:cs="Arial"/>
        <w:b/>
        <w:bCs/>
        <w:sz w:val="20"/>
        <w:szCs w:val="20"/>
      </w:rPr>
    </w:pPr>
  </w:p>
  <w:p w:rsidR="00154630" w:rsidP="00026E8F" w:rsidRDefault="008704F4" w14:paraId="715CE8E4" w14:textId="3CDAF69C">
    <w:pPr>
      <w:pStyle w:val="Footer"/>
      <w:ind w:left="-567"/>
      <w:rPr>
        <w:rFonts w:ascii="Arial" w:hAnsi="Arial" w:cs="Arial"/>
        <w:b/>
        <w:bCs/>
        <w:sz w:val="20"/>
        <w:szCs w:val="20"/>
      </w:rPr>
    </w:pPr>
    <w:r>
      <w:rPr>
        <w:rFonts w:ascii="Arial" w:hAnsi="Arial" w:cs="Arial"/>
        <w:b/>
        <w:bCs/>
        <w:sz w:val="20"/>
        <w:szCs w:val="20"/>
      </w:rPr>
      <w:t>Warwick Town Council- Annual Leave Policy</w:t>
    </w:r>
    <w:r w:rsidR="00026E8F">
      <w:rPr>
        <w:rFonts w:ascii="Arial" w:hAnsi="Arial" w:cs="Arial"/>
        <w:b/>
        <w:bCs/>
        <w:sz w:val="20"/>
        <w:szCs w:val="20"/>
      </w:rPr>
      <w:t xml:space="preserve">- </w:t>
    </w:r>
    <w:r w:rsidR="00020F13">
      <w:rPr>
        <w:rFonts w:ascii="Arial" w:hAnsi="Arial" w:cs="Arial"/>
        <w:b/>
        <w:bCs/>
        <w:sz w:val="20"/>
        <w:szCs w:val="20"/>
      </w:rPr>
      <w:t>July</w:t>
    </w:r>
    <w:r w:rsidR="00026E8F">
      <w:rPr>
        <w:rFonts w:ascii="Arial" w:hAnsi="Arial" w:cs="Arial"/>
        <w:b/>
        <w:bCs/>
        <w:sz w:val="20"/>
        <w:szCs w:val="20"/>
      </w:rPr>
      <w:t xml:space="preserve"> 202</w:t>
    </w:r>
    <w:r w:rsidR="00020F13">
      <w:rPr>
        <w:rFonts w:ascii="Arial" w:hAnsi="Arial" w:cs="Arial"/>
        <w:b/>
        <w:bCs/>
        <w:sz w:val="20"/>
        <w:szCs w:val="20"/>
      </w:rPr>
      <w:t>4</w:t>
    </w:r>
  </w:p>
  <w:p w:rsidR="00154630" w:rsidRDefault="00154630" w14:paraId="3250C440" w14:textId="77777777">
    <w:pPr>
      <w:pStyle w:val="Footer"/>
      <w:jc w:val="center"/>
      <w:rPr>
        <w:rFonts w:ascii="Arial" w:hAnsi="Arial" w:cs="Arial"/>
        <w:b/>
        <w:bCs/>
        <w:sz w:val="20"/>
        <w:szCs w:val="20"/>
      </w:rPr>
    </w:pPr>
  </w:p>
  <w:p w:rsidRPr="00154630" w:rsidR="00154630" w:rsidP="00154630" w:rsidRDefault="00154630" w14:paraId="74AC71B6" w14:textId="751FBAFD">
    <w:pPr>
      <w:pStyle w:val="Footer"/>
      <w:jc w:val="center"/>
      <w:rPr>
        <w:rFonts w:ascii="Arial" w:hAnsi="Arial" w:cs="Arial"/>
        <w:b/>
        <w:bCs/>
        <w:sz w:val="20"/>
        <w:szCs w:val="20"/>
      </w:rPr>
    </w:pPr>
    <w:r w:rsidRPr="00154630">
      <w:rPr>
        <w:rFonts w:ascii="Arial" w:hAnsi="Arial" w:cs="Arial"/>
        <w:b/>
        <w:bCs/>
        <w:sz w:val="20"/>
        <w:szCs w:val="20"/>
      </w:rPr>
      <w:t xml:space="preserve">Page </w:t>
    </w:r>
    <w:r w:rsidRPr="00154630">
      <w:rPr>
        <w:rFonts w:ascii="Arial" w:hAnsi="Arial" w:cs="Arial"/>
        <w:b/>
        <w:bCs/>
        <w:sz w:val="20"/>
        <w:szCs w:val="20"/>
      </w:rPr>
      <w:fldChar w:fldCharType="begin"/>
    </w:r>
    <w:r w:rsidRPr="00154630">
      <w:rPr>
        <w:rFonts w:ascii="Arial" w:hAnsi="Arial" w:cs="Arial"/>
        <w:b/>
        <w:bCs/>
        <w:sz w:val="20"/>
        <w:szCs w:val="20"/>
      </w:rPr>
      <w:instrText xml:space="preserve"> PAGE  \* Arabic  \* MERGEFORMAT </w:instrText>
    </w:r>
    <w:r w:rsidRPr="00154630">
      <w:rPr>
        <w:rFonts w:ascii="Arial" w:hAnsi="Arial" w:cs="Arial"/>
        <w:b/>
        <w:bCs/>
        <w:sz w:val="20"/>
        <w:szCs w:val="20"/>
      </w:rPr>
      <w:fldChar w:fldCharType="separate"/>
    </w:r>
    <w:r w:rsidRPr="00154630">
      <w:rPr>
        <w:rFonts w:ascii="Arial" w:hAnsi="Arial" w:cs="Arial"/>
        <w:b/>
        <w:bCs/>
        <w:noProof/>
        <w:sz w:val="20"/>
        <w:szCs w:val="20"/>
      </w:rPr>
      <w:t>2</w:t>
    </w:r>
    <w:r w:rsidRPr="00154630">
      <w:rPr>
        <w:rFonts w:ascii="Arial" w:hAnsi="Arial" w:cs="Arial"/>
        <w:b/>
        <w:bCs/>
        <w:sz w:val="20"/>
        <w:szCs w:val="20"/>
      </w:rPr>
      <w:fldChar w:fldCharType="end"/>
    </w:r>
    <w:r w:rsidRPr="00154630">
      <w:rPr>
        <w:rFonts w:ascii="Arial" w:hAnsi="Arial" w:cs="Arial"/>
        <w:b/>
        <w:bCs/>
        <w:sz w:val="20"/>
        <w:szCs w:val="20"/>
      </w:rPr>
      <w:t xml:space="preserve"> of </w:t>
    </w:r>
    <w:r w:rsidRPr="00154630">
      <w:rPr>
        <w:rFonts w:ascii="Arial" w:hAnsi="Arial" w:cs="Arial"/>
        <w:b/>
        <w:bCs/>
        <w:sz w:val="20"/>
        <w:szCs w:val="20"/>
      </w:rPr>
      <w:fldChar w:fldCharType="begin"/>
    </w:r>
    <w:r w:rsidRPr="00154630">
      <w:rPr>
        <w:rFonts w:ascii="Arial" w:hAnsi="Arial" w:cs="Arial"/>
        <w:b/>
        <w:bCs/>
        <w:sz w:val="20"/>
        <w:szCs w:val="20"/>
      </w:rPr>
      <w:instrText xml:space="preserve"> NUMPAGES  \* Arabic  \* MERGEFORMAT </w:instrText>
    </w:r>
    <w:r w:rsidRPr="00154630">
      <w:rPr>
        <w:rFonts w:ascii="Arial" w:hAnsi="Arial" w:cs="Arial"/>
        <w:b/>
        <w:bCs/>
        <w:sz w:val="20"/>
        <w:szCs w:val="20"/>
      </w:rPr>
      <w:fldChar w:fldCharType="separate"/>
    </w:r>
    <w:r w:rsidRPr="00154630">
      <w:rPr>
        <w:rFonts w:ascii="Arial" w:hAnsi="Arial" w:cs="Arial"/>
        <w:b/>
        <w:bCs/>
        <w:noProof/>
        <w:sz w:val="20"/>
        <w:szCs w:val="20"/>
      </w:rPr>
      <w:t>2</w:t>
    </w:r>
    <w:r w:rsidRPr="00154630">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56077" w:rsidP="00225AAB" w:rsidRDefault="00D56077" w14:paraId="032670C5" w14:textId="77777777">
      <w:r>
        <w:separator/>
      </w:r>
    </w:p>
  </w:footnote>
  <w:footnote w:type="continuationSeparator" w:id="0">
    <w:p w:rsidR="00D56077" w:rsidP="00225AAB" w:rsidRDefault="00D56077" w14:paraId="28ECAED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9CD1697"/>
    <w:multiLevelType w:val="hybridMultilevel"/>
    <w:tmpl w:val="BB482F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B832EBD"/>
    <w:multiLevelType w:val="hybridMultilevel"/>
    <w:tmpl w:val="A0B61214"/>
    <w:lvl w:ilvl="0" w:tplc="529C8918">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54872D3"/>
    <w:multiLevelType w:val="hybridMultilevel"/>
    <w:tmpl w:val="B1DAAA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5880145"/>
    <w:multiLevelType w:val="hybridMultilevel"/>
    <w:tmpl w:val="AEB026A4"/>
    <w:lvl w:ilvl="0" w:tplc="43AA37D0">
      <w:numFmt w:val="bullet"/>
      <w:lvlText w:val="•"/>
      <w:lvlJc w:val="left"/>
      <w:pPr>
        <w:ind w:left="720" w:hanging="720"/>
      </w:pPr>
      <w:rPr>
        <w:rFonts w:hint="default" w:ascii="Gotham Book" w:hAnsi="Gotham Book" w:eastAsiaTheme="minorHAnsi" w:cstheme="minorBid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25CB0EB1"/>
    <w:multiLevelType w:val="hybridMultilevel"/>
    <w:tmpl w:val="C2CC91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8D40269"/>
    <w:multiLevelType w:val="hybridMultilevel"/>
    <w:tmpl w:val="B68829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9375287"/>
    <w:multiLevelType w:val="hybridMultilevel"/>
    <w:tmpl w:val="DA20BD62"/>
    <w:lvl w:ilvl="0" w:tplc="529C8918">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CB5547C"/>
    <w:multiLevelType w:val="hybridMultilevel"/>
    <w:tmpl w:val="C88E78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EBB66B5"/>
    <w:multiLevelType w:val="hybridMultilevel"/>
    <w:tmpl w:val="12D4B1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06A0705"/>
    <w:multiLevelType w:val="hybridMultilevel"/>
    <w:tmpl w:val="005654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0834A97"/>
    <w:multiLevelType w:val="hybridMultilevel"/>
    <w:tmpl w:val="78B417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56B0CCC"/>
    <w:multiLevelType w:val="hybridMultilevel"/>
    <w:tmpl w:val="1E9251FA"/>
    <w:lvl w:ilvl="0" w:tplc="7AE07920">
      <w:numFmt w:val="bullet"/>
      <w:lvlText w:val="—"/>
      <w:lvlJc w:val="left"/>
      <w:pPr>
        <w:ind w:left="720" w:hanging="360"/>
      </w:pPr>
      <w:rPr>
        <w:rFonts w:hint="default" w:ascii="Arial" w:hAnsi="Arial" w:cs="Arial" w:eastAsiaTheme="minorHAnsi"/>
        <w:b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8746C61"/>
    <w:multiLevelType w:val="hybridMultilevel"/>
    <w:tmpl w:val="09B81E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E8F343E"/>
    <w:multiLevelType w:val="multilevel"/>
    <w:tmpl w:val="2844450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15"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D641A0"/>
    <w:multiLevelType w:val="hybridMultilevel"/>
    <w:tmpl w:val="D03AD0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4D26018"/>
    <w:multiLevelType w:val="multilevel"/>
    <w:tmpl w:val="92A8BF48"/>
    <w:lvl w:ilvl="0">
      <w:start w:val="2"/>
      <w:numFmt w:val="decimal"/>
      <w:lvlText w:val="%1"/>
      <w:lvlJc w:val="left"/>
      <w:pPr>
        <w:ind w:left="660" w:hanging="660"/>
      </w:pPr>
    </w:lvl>
    <w:lvl w:ilvl="1">
      <w:start w:val="1"/>
      <w:numFmt w:val="decimal"/>
      <w:lvlText w:val="%1.%2"/>
      <w:lvlJc w:val="left"/>
      <w:pPr>
        <w:ind w:left="1274" w:hanging="660"/>
      </w:pPr>
    </w:lvl>
    <w:lvl w:ilvl="2">
      <w:start w:val="5"/>
      <w:numFmt w:val="decimal"/>
      <w:lvlText w:val="%1.%2.%3"/>
      <w:lvlJc w:val="left"/>
      <w:pPr>
        <w:ind w:left="1948" w:hanging="720"/>
      </w:pPr>
    </w:lvl>
    <w:lvl w:ilvl="3">
      <w:start w:val="1"/>
      <w:numFmt w:val="decimal"/>
      <w:lvlText w:val="%1.%2.%3.%4"/>
      <w:lvlJc w:val="left"/>
      <w:pPr>
        <w:ind w:left="2564" w:hanging="720"/>
      </w:pPr>
      <w:rPr>
        <w:b/>
      </w:rPr>
    </w:lvl>
    <w:lvl w:ilvl="4">
      <w:start w:val="1"/>
      <w:numFmt w:val="decimal"/>
      <w:lvlText w:val="%1.%2.%3.%4.%5"/>
      <w:lvlJc w:val="left"/>
      <w:pPr>
        <w:ind w:left="3536" w:hanging="1080"/>
      </w:pPr>
    </w:lvl>
    <w:lvl w:ilvl="5">
      <w:start w:val="1"/>
      <w:numFmt w:val="decimal"/>
      <w:lvlText w:val="%1.%2.%3.%4.%5.%6"/>
      <w:lvlJc w:val="left"/>
      <w:pPr>
        <w:ind w:left="4150" w:hanging="1080"/>
      </w:pPr>
    </w:lvl>
    <w:lvl w:ilvl="6">
      <w:start w:val="1"/>
      <w:numFmt w:val="decimal"/>
      <w:lvlText w:val="%1.%2.%3.%4.%5.%6.%7"/>
      <w:lvlJc w:val="left"/>
      <w:pPr>
        <w:ind w:left="5124" w:hanging="1440"/>
      </w:pPr>
    </w:lvl>
    <w:lvl w:ilvl="7">
      <w:start w:val="1"/>
      <w:numFmt w:val="decimal"/>
      <w:lvlText w:val="%1.%2.%3.%4.%5.%6.%7.%8"/>
      <w:lvlJc w:val="left"/>
      <w:pPr>
        <w:ind w:left="5738" w:hanging="1440"/>
      </w:pPr>
    </w:lvl>
    <w:lvl w:ilvl="8">
      <w:start w:val="1"/>
      <w:numFmt w:val="decimal"/>
      <w:lvlText w:val="%1.%2.%3.%4.%5.%6.%7.%8.%9"/>
      <w:lvlJc w:val="left"/>
      <w:pPr>
        <w:ind w:left="6712" w:hanging="1800"/>
      </w:pPr>
    </w:lvl>
  </w:abstractNum>
  <w:abstractNum w:abstractNumId="18" w15:restartNumberingAfterBreak="0">
    <w:nsid w:val="4D8936DF"/>
    <w:multiLevelType w:val="hybridMultilevel"/>
    <w:tmpl w:val="77C67D96"/>
    <w:lvl w:ilvl="0" w:tplc="6EC0184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1556D55"/>
    <w:multiLevelType w:val="hybridMultilevel"/>
    <w:tmpl w:val="5E3A44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1D713B"/>
    <w:multiLevelType w:val="hybridMultilevel"/>
    <w:tmpl w:val="1C36C3A4"/>
    <w:lvl w:ilvl="0" w:tplc="B1A8E5CA">
      <w:start w:val="2"/>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BA575A"/>
    <w:multiLevelType w:val="hybridMultilevel"/>
    <w:tmpl w:val="95D20A92"/>
    <w:lvl w:ilvl="0" w:tplc="5CDA93E0">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8C87BFB"/>
    <w:multiLevelType w:val="hybridMultilevel"/>
    <w:tmpl w:val="2DC4024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6F4D3166"/>
    <w:multiLevelType w:val="hybridMultilevel"/>
    <w:tmpl w:val="A4EA49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3A6660A"/>
    <w:multiLevelType w:val="hybridMultilevel"/>
    <w:tmpl w:val="BBBA51A4"/>
    <w:lvl w:ilvl="0" w:tplc="04090001">
      <w:start w:val="1"/>
      <w:numFmt w:val="bullet"/>
      <w:lvlText w:val=""/>
      <w:lvlJc w:val="left"/>
      <w:pPr>
        <w:ind w:left="720" w:hanging="72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496776B"/>
    <w:multiLevelType w:val="hybridMultilevel"/>
    <w:tmpl w:val="0C60218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8" w15:restartNumberingAfterBreak="0">
    <w:nsid w:val="7A183464"/>
    <w:multiLevelType w:val="hybridMultilevel"/>
    <w:tmpl w:val="47D055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A310056"/>
    <w:multiLevelType w:val="hybridMultilevel"/>
    <w:tmpl w:val="44A280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225DBD"/>
    <w:multiLevelType w:val="hybridMultilevel"/>
    <w:tmpl w:val="C00AC2FA"/>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2" w15:restartNumberingAfterBreak="0">
    <w:nsid w:val="7DE33854"/>
    <w:multiLevelType w:val="hybridMultilevel"/>
    <w:tmpl w:val="70BC6B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0247206">
    <w:abstractNumId w:val="3"/>
  </w:num>
  <w:num w:numId="2" w16cid:durableId="1763717599">
    <w:abstractNumId w:val="4"/>
  </w:num>
  <w:num w:numId="3" w16cid:durableId="530149048">
    <w:abstractNumId w:val="26"/>
  </w:num>
  <w:num w:numId="4" w16cid:durableId="1489132293">
    <w:abstractNumId w:val="28"/>
  </w:num>
  <w:num w:numId="5" w16cid:durableId="163209693">
    <w:abstractNumId w:val="0"/>
  </w:num>
  <w:num w:numId="6" w16cid:durableId="361127399">
    <w:abstractNumId w:val="27"/>
  </w:num>
  <w:num w:numId="7" w16cid:durableId="1470593278">
    <w:abstractNumId w:val="31"/>
  </w:num>
  <w:num w:numId="8" w16cid:durableId="368186209">
    <w:abstractNumId w:val="24"/>
  </w:num>
  <w:num w:numId="9" w16cid:durableId="1166243529">
    <w:abstractNumId w:val="15"/>
  </w:num>
  <w:num w:numId="10" w16cid:durableId="1609238374">
    <w:abstractNumId w:val="20"/>
  </w:num>
  <w:num w:numId="11" w16cid:durableId="1810828101">
    <w:abstractNumId w:val="13"/>
  </w:num>
  <w:num w:numId="12" w16cid:durableId="1396467946">
    <w:abstractNumId w:val="5"/>
  </w:num>
  <w:num w:numId="13" w16cid:durableId="543101056">
    <w:abstractNumId w:val="29"/>
  </w:num>
  <w:num w:numId="14" w16cid:durableId="629480686">
    <w:abstractNumId w:val="10"/>
  </w:num>
  <w:num w:numId="15" w16cid:durableId="518394225">
    <w:abstractNumId w:val="9"/>
  </w:num>
  <w:num w:numId="16" w16cid:durableId="275140516">
    <w:abstractNumId w:val="19"/>
  </w:num>
  <w:num w:numId="17" w16cid:durableId="963461585">
    <w:abstractNumId w:val="25"/>
  </w:num>
  <w:num w:numId="18" w16cid:durableId="48572224">
    <w:abstractNumId w:val="16"/>
  </w:num>
  <w:num w:numId="19" w16cid:durableId="535586690">
    <w:abstractNumId w:val="11"/>
  </w:num>
  <w:num w:numId="20" w16cid:durableId="642077912">
    <w:abstractNumId w:val="22"/>
  </w:num>
  <w:num w:numId="21" w16cid:durableId="3749390">
    <w:abstractNumId w:val="8"/>
  </w:num>
  <w:num w:numId="22" w16cid:durableId="1915045216">
    <w:abstractNumId w:val="1"/>
  </w:num>
  <w:num w:numId="23" w16cid:durableId="66392174">
    <w:abstractNumId w:val="30"/>
  </w:num>
  <w:num w:numId="24" w16cid:durableId="350037314">
    <w:abstractNumId w:val="21"/>
  </w:num>
  <w:num w:numId="25" w16cid:durableId="1515457468">
    <w:abstractNumId w:val="32"/>
  </w:num>
  <w:num w:numId="26" w16cid:durableId="1863206785">
    <w:abstractNumId w:val="12"/>
  </w:num>
  <w:num w:numId="27" w16cid:durableId="1761025194">
    <w:abstractNumId w:val="18"/>
  </w:num>
  <w:num w:numId="28" w16cid:durableId="222763857">
    <w:abstractNumId w:val="23"/>
  </w:num>
  <w:num w:numId="29" w16cid:durableId="191191944">
    <w:abstractNumId w:val="7"/>
  </w:num>
  <w:num w:numId="30" w16cid:durableId="2110394784">
    <w:abstractNumId w:val="2"/>
  </w:num>
  <w:num w:numId="31" w16cid:durableId="1184787609">
    <w:abstractNumId w:val="6"/>
  </w:num>
  <w:num w:numId="32" w16cid:durableId="1459295831">
    <w:abstractNumId w:val="14"/>
  </w:num>
  <w:num w:numId="33" w16cid:durableId="1843078939">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20F13"/>
    <w:rsid w:val="00026E8F"/>
    <w:rsid w:val="000344C0"/>
    <w:rsid w:val="00066E1F"/>
    <w:rsid w:val="00077DE1"/>
    <w:rsid w:val="00085C80"/>
    <w:rsid w:val="0010068E"/>
    <w:rsid w:val="001175FB"/>
    <w:rsid w:val="001254D5"/>
    <w:rsid w:val="00131194"/>
    <w:rsid w:val="0013475D"/>
    <w:rsid w:val="00136E8D"/>
    <w:rsid w:val="001453DB"/>
    <w:rsid w:val="00145474"/>
    <w:rsid w:val="00154630"/>
    <w:rsid w:val="0016302E"/>
    <w:rsid w:val="00174C20"/>
    <w:rsid w:val="001A43B9"/>
    <w:rsid w:val="001D37C2"/>
    <w:rsid w:val="00201806"/>
    <w:rsid w:val="00202E2D"/>
    <w:rsid w:val="002032CB"/>
    <w:rsid w:val="00225AAB"/>
    <w:rsid w:val="0025243E"/>
    <w:rsid w:val="00265BFD"/>
    <w:rsid w:val="002852E7"/>
    <w:rsid w:val="00296617"/>
    <w:rsid w:val="002973AC"/>
    <w:rsid w:val="00297EFD"/>
    <w:rsid w:val="002A6C21"/>
    <w:rsid w:val="002B52BB"/>
    <w:rsid w:val="002C3E73"/>
    <w:rsid w:val="002E0B0D"/>
    <w:rsid w:val="00323DFD"/>
    <w:rsid w:val="00334EB0"/>
    <w:rsid w:val="003400E7"/>
    <w:rsid w:val="00355E0F"/>
    <w:rsid w:val="003619D2"/>
    <w:rsid w:val="0037198C"/>
    <w:rsid w:val="00386331"/>
    <w:rsid w:val="00390A24"/>
    <w:rsid w:val="003911B7"/>
    <w:rsid w:val="003A5317"/>
    <w:rsid w:val="003B200A"/>
    <w:rsid w:val="003B4AB1"/>
    <w:rsid w:val="003C6594"/>
    <w:rsid w:val="003C743C"/>
    <w:rsid w:val="003D0447"/>
    <w:rsid w:val="003F1B2A"/>
    <w:rsid w:val="003F4176"/>
    <w:rsid w:val="003F5974"/>
    <w:rsid w:val="00433BCE"/>
    <w:rsid w:val="00461787"/>
    <w:rsid w:val="00481583"/>
    <w:rsid w:val="00493FD5"/>
    <w:rsid w:val="004C62AD"/>
    <w:rsid w:val="004C768C"/>
    <w:rsid w:val="004E2382"/>
    <w:rsid w:val="004F1CEC"/>
    <w:rsid w:val="00504C14"/>
    <w:rsid w:val="00512179"/>
    <w:rsid w:val="00521794"/>
    <w:rsid w:val="005307F8"/>
    <w:rsid w:val="005546A7"/>
    <w:rsid w:val="005947FA"/>
    <w:rsid w:val="00595A01"/>
    <w:rsid w:val="005B3589"/>
    <w:rsid w:val="005E45FA"/>
    <w:rsid w:val="005E7EBD"/>
    <w:rsid w:val="005F0D0F"/>
    <w:rsid w:val="005F510D"/>
    <w:rsid w:val="005F5FB8"/>
    <w:rsid w:val="00624B01"/>
    <w:rsid w:val="00646BF7"/>
    <w:rsid w:val="00654248"/>
    <w:rsid w:val="006606FF"/>
    <w:rsid w:val="00670237"/>
    <w:rsid w:val="006970AD"/>
    <w:rsid w:val="006A34AA"/>
    <w:rsid w:val="006A7FC7"/>
    <w:rsid w:val="006B758B"/>
    <w:rsid w:val="006C47BD"/>
    <w:rsid w:val="006F0348"/>
    <w:rsid w:val="00737460"/>
    <w:rsid w:val="0074642B"/>
    <w:rsid w:val="007478E2"/>
    <w:rsid w:val="00756D9F"/>
    <w:rsid w:val="007713E0"/>
    <w:rsid w:val="007A6CA9"/>
    <w:rsid w:val="007A6D3A"/>
    <w:rsid w:val="007C7147"/>
    <w:rsid w:val="007E6C3C"/>
    <w:rsid w:val="008122FE"/>
    <w:rsid w:val="008123B0"/>
    <w:rsid w:val="00815732"/>
    <w:rsid w:val="0084461D"/>
    <w:rsid w:val="0086672F"/>
    <w:rsid w:val="008704F4"/>
    <w:rsid w:val="008928F0"/>
    <w:rsid w:val="00895A66"/>
    <w:rsid w:val="00896340"/>
    <w:rsid w:val="008A448B"/>
    <w:rsid w:val="008E4CD5"/>
    <w:rsid w:val="008F0241"/>
    <w:rsid w:val="00901A21"/>
    <w:rsid w:val="00974B64"/>
    <w:rsid w:val="00981330"/>
    <w:rsid w:val="00982D83"/>
    <w:rsid w:val="00993C38"/>
    <w:rsid w:val="009C13CD"/>
    <w:rsid w:val="009E3344"/>
    <w:rsid w:val="009E68C5"/>
    <w:rsid w:val="009F4F96"/>
    <w:rsid w:val="00A00292"/>
    <w:rsid w:val="00A063F3"/>
    <w:rsid w:val="00A14B5D"/>
    <w:rsid w:val="00A15D4D"/>
    <w:rsid w:val="00A2075C"/>
    <w:rsid w:val="00A24B37"/>
    <w:rsid w:val="00A42842"/>
    <w:rsid w:val="00A439E7"/>
    <w:rsid w:val="00A56601"/>
    <w:rsid w:val="00A6138F"/>
    <w:rsid w:val="00A62BAC"/>
    <w:rsid w:val="00A93678"/>
    <w:rsid w:val="00AC2373"/>
    <w:rsid w:val="00AC43E4"/>
    <w:rsid w:val="00B01D93"/>
    <w:rsid w:val="00B25AAB"/>
    <w:rsid w:val="00B345BE"/>
    <w:rsid w:val="00B77625"/>
    <w:rsid w:val="00B92055"/>
    <w:rsid w:val="00B9603B"/>
    <w:rsid w:val="00BA3317"/>
    <w:rsid w:val="00BC4D61"/>
    <w:rsid w:val="00BC6665"/>
    <w:rsid w:val="00BD25DD"/>
    <w:rsid w:val="00C1230D"/>
    <w:rsid w:val="00C267C6"/>
    <w:rsid w:val="00C30357"/>
    <w:rsid w:val="00C42FD3"/>
    <w:rsid w:val="00C5275A"/>
    <w:rsid w:val="00C5481A"/>
    <w:rsid w:val="00C55C82"/>
    <w:rsid w:val="00C73D17"/>
    <w:rsid w:val="00C75761"/>
    <w:rsid w:val="00CD367E"/>
    <w:rsid w:val="00CD4D54"/>
    <w:rsid w:val="00CF1B04"/>
    <w:rsid w:val="00D056A8"/>
    <w:rsid w:val="00D13FFE"/>
    <w:rsid w:val="00D30F86"/>
    <w:rsid w:val="00D316D1"/>
    <w:rsid w:val="00D37156"/>
    <w:rsid w:val="00D56077"/>
    <w:rsid w:val="00D92E71"/>
    <w:rsid w:val="00DA3B55"/>
    <w:rsid w:val="00DB5B53"/>
    <w:rsid w:val="00DC506B"/>
    <w:rsid w:val="00DD2202"/>
    <w:rsid w:val="00DD4EDF"/>
    <w:rsid w:val="00DD71A4"/>
    <w:rsid w:val="00DE6026"/>
    <w:rsid w:val="00E14E7C"/>
    <w:rsid w:val="00E15CD8"/>
    <w:rsid w:val="00E30A80"/>
    <w:rsid w:val="00E352E7"/>
    <w:rsid w:val="00E44EB5"/>
    <w:rsid w:val="00E51A55"/>
    <w:rsid w:val="00E520FA"/>
    <w:rsid w:val="00E82050"/>
    <w:rsid w:val="00EA67CB"/>
    <w:rsid w:val="00EC6945"/>
    <w:rsid w:val="00ED65F2"/>
    <w:rsid w:val="00ED7CBE"/>
    <w:rsid w:val="00EE54C7"/>
    <w:rsid w:val="00EE777D"/>
    <w:rsid w:val="00F00AE0"/>
    <w:rsid w:val="00F126D4"/>
    <w:rsid w:val="00F157AF"/>
    <w:rsid w:val="00F300BE"/>
    <w:rsid w:val="00F419A8"/>
    <w:rsid w:val="00F45D4D"/>
    <w:rsid w:val="00F54A18"/>
    <w:rsid w:val="00F60651"/>
    <w:rsid w:val="00FA56C9"/>
    <w:rsid w:val="00FB1E99"/>
    <w:rsid w:val="00FB6487"/>
    <w:rsid w:val="00FB6B87"/>
    <w:rsid w:val="00FC7146"/>
    <w:rsid w:val="00FD6235"/>
    <w:rsid w:val="00FD7DD0"/>
    <w:rsid w:val="00FE4FDA"/>
    <w:rsid w:val="00FF5C37"/>
    <w:rsid w:val="076C9C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paragraph" w:styleId="Revision">
    <w:name w:val="Revision"/>
    <w:hidden/>
    <w:uiPriority w:val="99"/>
    <w:semiHidden/>
    <w:rsid w:val="005B35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49BE694DE935E458047935AF4FB1623" ma:contentTypeVersion="10" ma:contentTypeDescription="Create a new document." ma:contentTypeScope="" ma:versionID="ba6178604940e7041bd1d3758ba504f7">
  <xsd:schema xmlns:xsd="http://www.w3.org/2001/XMLSchema" xmlns:xs="http://www.w3.org/2001/XMLSchema" xmlns:p="http://schemas.microsoft.com/office/2006/metadata/properties" xmlns:ns2="a358d5e5-4bd2-4fea-b4f8-ff75ae840fad" targetNamespace="http://schemas.microsoft.com/office/2006/metadata/properties" ma:root="true" ma:fieldsID="eb39c633d1170d36185d140f7cabc364" ns2:_="">
    <xsd:import namespace="a358d5e5-4bd2-4fea-b4f8-ff75ae840f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8d5e5-4bd2-4fea-b4f8-ff75ae840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972C86-D8E4-4EC8-8C65-B958A3D6BAB2}">
  <ds:schemaRefs>
    <ds:schemaRef ds:uri="http://schemas.microsoft.com/sharepoint/v3/contenttype/forms"/>
  </ds:schemaRefs>
</ds:datastoreItem>
</file>

<file path=customXml/itemProps2.xml><?xml version="1.0" encoding="utf-8"?>
<ds:datastoreItem xmlns:ds="http://schemas.openxmlformats.org/officeDocument/2006/customXml" ds:itemID="{5275C6E0-785A-4EB9-976D-530D25ABC8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7AD32A-42D6-A64E-B0F9-D1A7C2D448A1}">
  <ds:schemaRefs>
    <ds:schemaRef ds:uri="http://schemas.openxmlformats.org/officeDocument/2006/bibliography"/>
  </ds:schemaRefs>
</ds:datastoreItem>
</file>

<file path=customXml/itemProps4.xml><?xml version="1.0" encoding="utf-8"?>
<ds:datastoreItem xmlns:ds="http://schemas.openxmlformats.org/officeDocument/2006/customXml" ds:itemID="{E94898D2-4EFE-4799-945F-0D585D3DA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8d5e5-4bd2-4fea-b4f8-ff75ae840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Rajiv Dudakia</dc:creator>
  <lastModifiedBy>Guest User</lastModifiedBy>
  <revision>3</revision>
  <lastPrinted>2019-07-10T10:03:00.0000000Z</lastPrinted>
  <dcterms:created xsi:type="dcterms:W3CDTF">2024-08-14T10:49:00.0000000Z</dcterms:created>
  <dcterms:modified xsi:type="dcterms:W3CDTF">2024-08-19T14:24:42.7052490Z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0x010100549BE694DE935E458047935AF4FB1623</vt:lpwstr>
  </property>
</Properties>
</file>