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8D70" w14:textId="02C25248" w:rsidR="008470E5" w:rsidRPr="00330A14" w:rsidRDefault="00162BEE" w:rsidP="00162BEE">
      <w:pPr>
        <w:jc w:val="center"/>
        <w:rPr>
          <w:rFonts w:ascii="Arial" w:hAnsi="Arial" w:cs="Arial"/>
          <w:sz w:val="32"/>
          <w:szCs w:val="32"/>
        </w:rPr>
      </w:pPr>
      <w:r w:rsidRPr="00330A14">
        <w:rPr>
          <w:rFonts w:ascii="Arial" w:hAnsi="Arial" w:cs="Arial"/>
          <w:sz w:val="32"/>
          <w:szCs w:val="32"/>
        </w:rPr>
        <w:t>REPORT</w:t>
      </w:r>
    </w:p>
    <w:p w14:paraId="7DABE8BD" w14:textId="6DE718D3" w:rsidR="004370C8" w:rsidRPr="00330A14" w:rsidRDefault="5D28A787" w:rsidP="00170E19">
      <w:pPr>
        <w:rPr>
          <w:rFonts w:ascii="Arial" w:hAnsi="Arial" w:cs="Arial"/>
          <w:sz w:val="24"/>
          <w:szCs w:val="24"/>
        </w:rPr>
      </w:pPr>
      <w:r w:rsidRPr="5D28A787">
        <w:rPr>
          <w:rFonts w:ascii="Arial" w:hAnsi="Arial" w:cs="Arial"/>
          <w:sz w:val="24"/>
          <w:szCs w:val="24"/>
        </w:rPr>
        <w:t xml:space="preserve">To:  Warwick Town Council Economic and Tourism Committee </w:t>
      </w:r>
      <w:r w:rsidR="004A4453">
        <w:rPr>
          <w:rFonts w:ascii="Arial" w:hAnsi="Arial" w:cs="Arial"/>
          <w:sz w:val="24"/>
          <w:szCs w:val="24"/>
        </w:rPr>
        <w:t>2</w:t>
      </w:r>
      <w:r w:rsidR="00F12F95">
        <w:rPr>
          <w:rFonts w:ascii="Arial" w:hAnsi="Arial" w:cs="Arial"/>
          <w:sz w:val="24"/>
          <w:szCs w:val="24"/>
        </w:rPr>
        <w:t>8</w:t>
      </w:r>
      <w:r w:rsidR="00F12F95" w:rsidRPr="00F12F95">
        <w:rPr>
          <w:rFonts w:ascii="Arial" w:hAnsi="Arial" w:cs="Arial"/>
          <w:sz w:val="24"/>
          <w:szCs w:val="24"/>
          <w:vertAlign w:val="superscript"/>
        </w:rPr>
        <w:t>th</w:t>
      </w:r>
      <w:r w:rsidR="00F12F95">
        <w:rPr>
          <w:rFonts w:ascii="Arial" w:hAnsi="Arial" w:cs="Arial"/>
          <w:sz w:val="24"/>
          <w:szCs w:val="24"/>
        </w:rPr>
        <w:t xml:space="preserve"> September 2023</w:t>
      </w:r>
    </w:p>
    <w:p w14:paraId="298BF75E" w14:textId="6FF182FD" w:rsidR="00CD2533" w:rsidRPr="00330A14" w:rsidRDefault="00162BEE" w:rsidP="0001738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0A14">
        <w:rPr>
          <w:rFonts w:ascii="Arial" w:hAnsi="Arial" w:cs="Arial"/>
          <w:sz w:val="24"/>
          <w:szCs w:val="24"/>
        </w:rPr>
        <w:t xml:space="preserve">Purpose: </w:t>
      </w:r>
      <w:r w:rsidR="00E734A6" w:rsidRPr="00330A14">
        <w:rPr>
          <w:rFonts w:ascii="Arial" w:hAnsi="Arial" w:cs="Arial"/>
          <w:sz w:val="24"/>
          <w:szCs w:val="24"/>
        </w:rPr>
        <w:t xml:space="preserve">The purpose of this report is to update the </w:t>
      </w:r>
      <w:r w:rsidR="004F312D" w:rsidRPr="00330A14">
        <w:rPr>
          <w:rFonts w:ascii="Arial" w:hAnsi="Arial" w:cs="Arial"/>
          <w:sz w:val="24"/>
          <w:szCs w:val="24"/>
        </w:rPr>
        <w:t>Economic and Tourism</w:t>
      </w:r>
      <w:r w:rsidR="00E734A6" w:rsidRPr="00330A14">
        <w:rPr>
          <w:rFonts w:ascii="Arial" w:hAnsi="Arial" w:cs="Arial"/>
          <w:sz w:val="24"/>
          <w:szCs w:val="24"/>
        </w:rPr>
        <w:t xml:space="preserve"> Committee on the </w:t>
      </w:r>
      <w:r w:rsidR="004F312D" w:rsidRPr="00330A14">
        <w:rPr>
          <w:rFonts w:ascii="Arial" w:hAnsi="Arial" w:cs="Arial"/>
          <w:sz w:val="24"/>
          <w:szCs w:val="24"/>
        </w:rPr>
        <w:t>Visitor Information Centre</w:t>
      </w:r>
      <w:r w:rsidR="00E153B2" w:rsidRPr="00330A14">
        <w:rPr>
          <w:rFonts w:ascii="Arial" w:hAnsi="Arial" w:cs="Arial"/>
          <w:sz w:val="24"/>
          <w:szCs w:val="24"/>
        </w:rPr>
        <w:t xml:space="preserve"> a</w:t>
      </w:r>
      <w:r w:rsidR="004F312D" w:rsidRPr="00330A14">
        <w:rPr>
          <w:rFonts w:ascii="Arial" w:hAnsi="Arial" w:cs="Arial"/>
          <w:sz w:val="24"/>
          <w:szCs w:val="24"/>
        </w:rPr>
        <w:t xml:space="preserve">ctivity </w:t>
      </w:r>
      <w:r w:rsidR="00E734A6" w:rsidRPr="00330A14">
        <w:rPr>
          <w:rFonts w:ascii="Arial" w:hAnsi="Arial" w:cs="Arial"/>
          <w:sz w:val="24"/>
          <w:szCs w:val="24"/>
        </w:rPr>
        <w:t>by the</w:t>
      </w:r>
      <w:r w:rsidR="00866E05" w:rsidRPr="00330A14">
        <w:rPr>
          <w:rFonts w:ascii="Arial" w:hAnsi="Arial" w:cs="Arial"/>
          <w:sz w:val="24"/>
          <w:szCs w:val="24"/>
        </w:rPr>
        <w:t xml:space="preserve"> Visitor Information Centre </w:t>
      </w:r>
      <w:r w:rsidR="004F312D" w:rsidRPr="00330A14">
        <w:rPr>
          <w:rFonts w:ascii="Arial" w:hAnsi="Arial" w:cs="Arial"/>
          <w:sz w:val="24"/>
          <w:szCs w:val="24"/>
        </w:rPr>
        <w:t>Manager.</w:t>
      </w:r>
    </w:p>
    <w:p w14:paraId="4D849D7C" w14:textId="77777777" w:rsidR="00E734A6" w:rsidRPr="00330A14" w:rsidRDefault="00E734A6" w:rsidP="00CD253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1D5634A1" w14:textId="73FCBD46" w:rsidR="00CD2533" w:rsidRPr="00D71B35" w:rsidRDefault="00E734A6" w:rsidP="00C3512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1B35">
        <w:rPr>
          <w:rFonts w:ascii="Arial" w:hAnsi="Arial" w:cs="Arial"/>
          <w:sz w:val="24"/>
          <w:szCs w:val="24"/>
        </w:rPr>
        <w:t xml:space="preserve">Background: The </w:t>
      </w:r>
      <w:r w:rsidR="004F312D" w:rsidRPr="00D71B35">
        <w:rPr>
          <w:rFonts w:ascii="Arial" w:hAnsi="Arial" w:cs="Arial"/>
          <w:sz w:val="24"/>
          <w:szCs w:val="24"/>
        </w:rPr>
        <w:t>running of the Visitor Information Centre</w:t>
      </w:r>
      <w:r w:rsidR="004B2821" w:rsidRPr="00D71B35">
        <w:rPr>
          <w:rFonts w:ascii="Arial" w:hAnsi="Arial" w:cs="Arial"/>
          <w:sz w:val="24"/>
          <w:szCs w:val="24"/>
        </w:rPr>
        <w:t xml:space="preserve"> (VIC)</w:t>
      </w:r>
      <w:r w:rsidR="004F312D" w:rsidRPr="00D71B35">
        <w:rPr>
          <w:rFonts w:ascii="Arial" w:hAnsi="Arial" w:cs="Arial"/>
          <w:sz w:val="24"/>
          <w:szCs w:val="24"/>
        </w:rPr>
        <w:t xml:space="preserve"> is carried out by the</w:t>
      </w:r>
      <w:r w:rsidR="00866E05" w:rsidRPr="00D71B35">
        <w:rPr>
          <w:rFonts w:ascii="Arial" w:hAnsi="Arial" w:cs="Arial"/>
          <w:sz w:val="24"/>
          <w:szCs w:val="24"/>
        </w:rPr>
        <w:t xml:space="preserve"> Visitor Information Centre </w:t>
      </w:r>
      <w:r w:rsidR="004F312D" w:rsidRPr="00D71B35">
        <w:rPr>
          <w:rFonts w:ascii="Arial" w:hAnsi="Arial" w:cs="Arial"/>
          <w:sz w:val="24"/>
          <w:szCs w:val="24"/>
        </w:rPr>
        <w:t>Manager who is also the Administrator of</w:t>
      </w:r>
      <w:r w:rsidRPr="00D71B35">
        <w:rPr>
          <w:rFonts w:ascii="Arial" w:hAnsi="Arial" w:cs="Arial"/>
          <w:sz w:val="24"/>
          <w:szCs w:val="24"/>
        </w:rPr>
        <w:t xml:space="preserve"> the Council’s allotment sites with support from </w:t>
      </w:r>
      <w:r w:rsidR="00017389" w:rsidRPr="00D71B35">
        <w:rPr>
          <w:rFonts w:ascii="Arial" w:hAnsi="Arial" w:cs="Arial"/>
          <w:sz w:val="24"/>
          <w:szCs w:val="24"/>
        </w:rPr>
        <w:t xml:space="preserve">a team of </w:t>
      </w:r>
      <w:r w:rsidR="001E288A" w:rsidRPr="00D71B35">
        <w:rPr>
          <w:rFonts w:ascii="Arial" w:hAnsi="Arial" w:cs="Arial"/>
          <w:sz w:val="24"/>
          <w:szCs w:val="24"/>
        </w:rPr>
        <w:t>t</w:t>
      </w:r>
      <w:r w:rsidR="00BC523B" w:rsidRPr="00D71B35">
        <w:rPr>
          <w:rFonts w:ascii="Arial" w:hAnsi="Arial" w:cs="Arial"/>
          <w:sz w:val="24"/>
          <w:szCs w:val="24"/>
        </w:rPr>
        <w:t xml:space="preserve">hree </w:t>
      </w:r>
      <w:r w:rsidR="00017389" w:rsidRPr="00D71B35">
        <w:rPr>
          <w:rFonts w:ascii="Arial" w:hAnsi="Arial" w:cs="Arial"/>
          <w:sz w:val="24"/>
          <w:szCs w:val="24"/>
        </w:rPr>
        <w:t>staff</w:t>
      </w:r>
      <w:r w:rsidR="00BC523B" w:rsidRPr="00D71B35">
        <w:rPr>
          <w:rFonts w:ascii="Arial" w:hAnsi="Arial" w:cs="Arial"/>
          <w:sz w:val="24"/>
          <w:szCs w:val="24"/>
        </w:rPr>
        <w:t>,</w:t>
      </w:r>
      <w:r w:rsidR="00017389" w:rsidRPr="00D71B35">
        <w:rPr>
          <w:rFonts w:ascii="Arial" w:hAnsi="Arial" w:cs="Arial"/>
          <w:sz w:val="24"/>
          <w:szCs w:val="24"/>
        </w:rPr>
        <w:t xml:space="preserve"> volunteers</w:t>
      </w:r>
      <w:r w:rsidR="00BC523B" w:rsidRPr="00D71B35">
        <w:rPr>
          <w:rFonts w:ascii="Arial" w:hAnsi="Arial" w:cs="Arial"/>
          <w:sz w:val="24"/>
          <w:szCs w:val="24"/>
        </w:rPr>
        <w:t xml:space="preserve"> and town ambassadors. </w:t>
      </w:r>
      <w:r w:rsidR="00CD2533" w:rsidRPr="00D71B35">
        <w:rPr>
          <w:rFonts w:ascii="Arial" w:hAnsi="Arial" w:cs="Arial"/>
          <w:sz w:val="24"/>
          <w:szCs w:val="24"/>
        </w:rPr>
        <w:t xml:space="preserve">The </w:t>
      </w:r>
      <w:r w:rsidR="004F312D" w:rsidRPr="00D71B35">
        <w:rPr>
          <w:rFonts w:ascii="Arial" w:hAnsi="Arial" w:cs="Arial"/>
          <w:sz w:val="24"/>
          <w:szCs w:val="24"/>
        </w:rPr>
        <w:t>Manager</w:t>
      </w:r>
      <w:r w:rsidR="00CD2533" w:rsidRPr="00D71B35">
        <w:rPr>
          <w:rFonts w:ascii="Arial" w:hAnsi="Arial" w:cs="Arial"/>
          <w:sz w:val="24"/>
          <w:szCs w:val="24"/>
        </w:rPr>
        <w:t xml:space="preserve"> is required to submit a report to each </w:t>
      </w:r>
      <w:r w:rsidR="004F312D" w:rsidRPr="00D71B35">
        <w:rPr>
          <w:rFonts w:ascii="Arial" w:hAnsi="Arial" w:cs="Arial"/>
          <w:sz w:val="24"/>
          <w:szCs w:val="24"/>
        </w:rPr>
        <w:t>Economic and Tourism</w:t>
      </w:r>
      <w:r w:rsidR="00CD2533" w:rsidRPr="00D71B35">
        <w:rPr>
          <w:rFonts w:ascii="Arial" w:hAnsi="Arial" w:cs="Arial"/>
          <w:sz w:val="24"/>
          <w:szCs w:val="24"/>
        </w:rPr>
        <w:t xml:space="preserve"> Committee </w:t>
      </w:r>
      <w:r w:rsidR="008A50BF" w:rsidRPr="00D71B35">
        <w:rPr>
          <w:rFonts w:ascii="Arial" w:hAnsi="Arial" w:cs="Arial"/>
          <w:sz w:val="24"/>
          <w:szCs w:val="24"/>
        </w:rPr>
        <w:t>meeting,</w:t>
      </w:r>
      <w:r w:rsidR="00CD2533" w:rsidRPr="00D71B35">
        <w:rPr>
          <w:rFonts w:ascii="Arial" w:hAnsi="Arial" w:cs="Arial"/>
          <w:sz w:val="24"/>
          <w:szCs w:val="24"/>
        </w:rPr>
        <w:t xml:space="preserve"> and this is that report</w:t>
      </w:r>
      <w:r w:rsidR="00F857DF" w:rsidRPr="00D71B35">
        <w:rPr>
          <w:rFonts w:ascii="Arial" w:hAnsi="Arial" w:cs="Arial"/>
          <w:sz w:val="24"/>
          <w:szCs w:val="24"/>
        </w:rPr>
        <w:t>.</w:t>
      </w:r>
    </w:p>
    <w:p w14:paraId="6A3ED626" w14:textId="77777777" w:rsidR="00CD2533" w:rsidRPr="00330A14" w:rsidRDefault="00CD2533" w:rsidP="00CD253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3B1661" w14:textId="011C616C" w:rsidR="008529D1" w:rsidRPr="007C3333" w:rsidRDefault="00CD2533" w:rsidP="007C3333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333">
        <w:rPr>
          <w:rFonts w:ascii="Arial" w:hAnsi="Arial" w:cs="Arial"/>
          <w:sz w:val="24"/>
          <w:szCs w:val="24"/>
        </w:rPr>
        <w:t xml:space="preserve">Report: </w:t>
      </w:r>
      <w:r w:rsidR="00BC523B" w:rsidRPr="007C3333">
        <w:rPr>
          <w:rFonts w:ascii="Arial" w:hAnsi="Arial" w:cs="Arial"/>
          <w:sz w:val="24"/>
          <w:szCs w:val="24"/>
        </w:rPr>
        <w:t>The Visitor Information Centre is fully open and operating</w:t>
      </w:r>
      <w:r w:rsidR="00D71B35" w:rsidRPr="007C3333">
        <w:rPr>
          <w:rFonts w:ascii="Arial" w:hAnsi="Arial" w:cs="Arial"/>
          <w:sz w:val="24"/>
          <w:szCs w:val="24"/>
        </w:rPr>
        <w:t xml:space="preserve"> seven days a week.</w:t>
      </w:r>
      <w:r w:rsidR="00BC523B" w:rsidRPr="007C3333">
        <w:rPr>
          <w:rFonts w:ascii="Arial" w:hAnsi="Arial" w:cs="Arial"/>
          <w:sz w:val="24"/>
          <w:szCs w:val="24"/>
        </w:rPr>
        <w:t xml:space="preserve"> </w:t>
      </w:r>
    </w:p>
    <w:p w14:paraId="1D3880F6" w14:textId="77777777" w:rsidR="004E755A" w:rsidRPr="00D71B35" w:rsidRDefault="004E755A" w:rsidP="004E755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09C3166E" w14:textId="00B59146" w:rsidR="00810E24" w:rsidRDefault="008529D1" w:rsidP="007C3333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 Activity:</w:t>
      </w:r>
    </w:p>
    <w:p w14:paraId="149CCB45" w14:textId="77777777" w:rsidR="00914B8C" w:rsidRPr="00914B8C" w:rsidRDefault="00914B8C" w:rsidP="00914B8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6C22676C" w14:textId="048A1DC2" w:rsidR="000D6DD3" w:rsidRPr="001A4B11" w:rsidRDefault="000D6DD3" w:rsidP="001A4B11">
      <w:pPr>
        <w:pStyle w:val="NoSpacing"/>
        <w:shd w:val="clear" w:color="auto" w:fill="FFFFFF"/>
        <w:ind w:left="1353"/>
        <w:jc w:val="both"/>
        <w:rPr>
          <w:rFonts w:ascii="Arial" w:hAnsi="Arial" w:cs="Arial"/>
          <w:sz w:val="24"/>
          <w:szCs w:val="24"/>
        </w:rPr>
      </w:pPr>
    </w:p>
    <w:p w14:paraId="503769FE" w14:textId="1AA34598" w:rsidR="00B353AD" w:rsidRDefault="00B353AD" w:rsidP="00317EFD">
      <w:pPr>
        <w:pStyle w:val="NoSpacing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F4804">
        <w:rPr>
          <w:rFonts w:ascii="Arial" w:hAnsi="Arial" w:cs="Arial"/>
          <w:b/>
          <w:bCs/>
          <w:sz w:val="24"/>
          <w:szCs w:val="24"/>
        </w:rPr>
        <w:t>Staff</w:t>
      </w:r>
      <w:r w:rsidR="00AF3890">
        <w:rPr>
          <w:rFonts w:ascii="Arial" w:hAnsi="Arial" w:cs="Arial"/>
          <w:b/>
          <w:bCs/>
          <w:sz w:val="24"/>
          <w:szCs w:val="24"/>
        </w:rPr>
        <w:t>.</w:t>
      </w:r>
      <w:r w:rsidR="002871AE">
        <w:rPr>
          <w:rFonts w:ascii="Arial" w:hAnsi="Arial" w:cs="Arial"/>
          <w:b/>
          <w:bCs/>
          <w:sz w:val="24"/>
          <w:szCs w:val="24"/>
        </w:rPr>
        <w:t xml:space="preserve"> </w:t>
      </w:r>
      <w:r w:rsidR="004620ED">
        <w:rPr>
          <w:rFonts w:ascii="Arial" w:hAnsi="Arial" w:cs="Arial"/>
          <w:sz w:val="24"/>
          <w:szCs w:val="24"/>
        </w:rPr>
        <w:t>We have a full</w:t>
      </w:r>
      <w:r w:rsidR="006A4D89">
        <w:rPr>
          <w:rFonts w:ascii="Arial" w:hAnsi="Arial" w:cs="Arial"/>
          <w:sz w:val="24"/>
          <w:szCs w:val="24"/>
        </w:rPr>
        <w:t xml:space="preserve"> team at present with volunteers from Unlocking Wa</w:t>
      </w:r>
      <w:r w:rsidR="003134AE">
        <w:rPr>
          <w:rFonts w:ascii="Arial" w:hAnsi="Arial" w:cs="Arial"/>
          <w:sz w:val="24"/>
          <w:szCs w:val="24"/>
        </w:rPr>
        <w:t xml:space="preserve">rwick </w:t>
      </w:r>
      <w:proofErr w:type="gramStart"/>
      <w:r w:rsidR="003134AE">
        <w:rPr>
          <w:rFonts w:ascii="Arial" w:hAnsi="Arial" w:cs="Arial"/>
          <w:sz w:val="24"/>
          <w:szCs w:val="24"/>
        </w:rPr>
        <w:t>hel</w:t>
      </w:r>
      <w:r w:rsidR="002C055A">
        <w:rPr>
          <w:rFonts w:ascii="Arial" w:hAnsi="Arial" w:cs="Arial"/>
          <w:sz w:val="24"/>
          <w:szCs w:val="24"/>
        </w:rPr>
        <w:t>ping out</w:t>
      </w:r>
      <w:proofErr w:type="gramEnd"/>
      <w:r w:rsidR="002C055A">
        <w:rPr>
          <w:rFonts w:ascii="Arial" w:hAnsi="Arial" w:cs="Arial"/>
          <w:sz w:val="24"/>
          <w:szCs w:val="24"/>
        </w:rPr>
        <w:t xml:space="preserve"> on occasion.</w:t>
      </w:r>
    </w:p>
    <w:p w14:paraId="04AD943A" w14:textId="49B53153" w:rsidR="004620ED" w:rsidRDefault="004620ED" w:rsidP="00317EFD">
      <w:pPr>
        <w:pStyle w:val="NoSpacing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Sunday Closure.</w:t>
      </w:r>
      <w:r>
        <w:rPr>
          <w:rFonts w:ascii="Arial" w:hAnsi="Arial" w:cs="Arial"/>
          <w:sz w:val="24"/>
          <w:szCs w:val="24"/>
        </w:rPr>
        <w:t xml:space="preserve"> The Visitor Information Centre usually closes on Sundays </w:t>
      </w:r>
      <w:proofErr w:type="gramStart"/>
      <w:r>
        <w:rPr>
          <w:rFonts w:ascii="Arial" w:hAnsi="Arial" w:cs="Arial"/>
          <w:sz w:val="24"/>
          <w:szCs w:val="24"/>
        </w:rPr>
        <w:t>at the same time that</w:t>
      </w:r>
      <w:proofErr w:type="gramEnd"/>
      <w:r>
        <w:rPr>
          <w:rFonts w:ascii="Arial" w:hAnsi="Arial" w:cs="Arial"/>
          <w:sz w:val="24"/>
          <w:szCs w:val="24"/>
        </w:rPr>
        <w:t xml:space="preserve"> the Warwickshire Yeomanry Museum closes for the winter. Footfall at present is relatively slow on Sundays</w:t>
      </w:r>
      <w:r w:rsidR="009E52BA">
        <w:rPr>
          <w:rFonts w:ascii="Arial" w:hAnsi="Arial" w:cs="Arial"/>
          <w:sz w:val="24"/>
          <w:szCs w:val="24"/>
        </w:rPr>
        <w:t xml:space="preserve"> but the VIC team will closely monitor the situation and will remain open </w:t>
      </w:r>
      <w:r w:rsidR="00D17205">
        <w:rPr>
          <w:rFonts w:ascii="Arial" w:hAnsi="Arial" w:cs="Arial"/>
          <w:sz w:val="24"/>
          <w:szCs w:val="24"/>
        </w:rPr>
        <w:t>longer on Sundays if footfall is good.</w:t>
      </w:r>
    </w:p>
    <w:p w14:paraId="2D8180F4" w14:textId="79BE4E1E" w:rsidR="00986D74" w:rsidRDefault="00986D74" w:rsidP="00317EFD">
      <w:pPr>
        <w:pStyle w:val="NoSpacing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Town Guide.</w:t>
      </w:r>
      <w:r>
        <w:rPr>
          <w:rFonts w:ascii="Arial" w:hAnsi="Arial" w:cs="Arial"/>
          <w:sz w:val="24"/>
          <w:szCs w:val="24"/>
        </w:rPr>
        <w:t xml:space="preserve"> </w:t>
      </w:r>
      <w:r w:rsidR="006A4D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0,000 copies </w:t>
      </w:r>
      <w:r w:rsidR="006A4D89">
        <w:rPr>
          <w:rFonts w:ascii="Arial" w:hAnsi="Arial" w:cs="Arial"/>
          <w:sz w:val="24"/>
          <w:szCs w:val="24"/>
        </w:rPr>
        <w:t xml:space="preserve">have been ordered </w:t>
      </w:r>
      <w:r w:rsidR="001B2F4D">
        <w:rPr>
          <w:rFonts w:ascii="Arial" w:hAnsi="Arial" w:cs="Arial"/>
          <w:sz w:val="24"/>
          <w:szCs w:val="24"/>
        </w:rPr>
        <w:t>as a reprint of the existing guide with minor amendments. This will be an adequate supply for the VIC</w:t>
      </w:r>
      <w:r w:rsidR="009E52BA">
        <w:rPr>
          <w:rFonts w:ascii="Arial" w:hAnsi="Arial" w:cs="Arial"/>
          <w:sz w:val="24"/>
          <w:szCs w:val="24"/>
        </w:rPr>
        <w:t xml:space="preserve"> until next </w:t>
      </w:r>
      <w:r w:rsidR="001B1A0F">
        <w:rPr>
          <w:rFonts w:ascii="Arial" w:hAnsi="Arial" w:cs="Arial"/>
          <w:sz w:val="24"/>
          <w:szCs w:val="24"/>
        </w:rPr>
        <w:t>spring</w:t>
      </w:r>
      <w:r w:rsidR="001B2F4D">
        <w:rPr>
          <w:rFonts w:ascii="Arial" w:hAnsi="Arial" w:cs="Arial"/>
          <w:sz w:val="24"/>
          <w:szCs w:val="24"/>
        </w:rPr>
        <w:t xml:space="preserve"> and will allow for distr</w:t>
      </w:r>
      <w:r w:rsidR="00347ADE">
        <w:rPr>
          <w:rFonts w:ascii="Arial" w:hAnsi="Arial" w:cs="Arial"/>
          <w:sz w:val="24"/>
          <w:szCs w:val="24"/>
        </w:rPr>
        <w:t xml:space="preserve">ibution to various establishments to </w:t>
      </w:r>
      <w:r w:rsidR="00656438">
        <w:rPr>
          <w:rFonts w:ascii="Arial" w:hAnsi="Arial" w:cs="Arial"/>
          <w:sz w:val="24"/>
          <w:szCs w:val="24"/>
        </w:rPr>
        <w:t>help promote the</w:t>
      </w:r>
      <w:r w:rsidR="00347ADE">
        <w:rPr>
          <w:rFonts w:ascii="Arial" w:hAnsi="Arial" w:cs="Arial"/>
          <w:sz w:val="24"/>
          <w:szCs w:val="24"/>
        </w:rPr>
        <w:t xml:space="preserve"> town.</w:t>
      </w:r>
      <w:r w:rsidR="0003674B">
        <w:rPr>
          <w:rFonts w:ascii="Arial" w:hAnsi="Arial" w:cs="Arial"/>
          <w:sz w:val="24"/>
          <w:szCs w:val="24"/>
        </w:rPr>
        <w:t xml:space="preserve"> </w:t>
      </w:r>
      <w:r w:rsidR="00BB4549">
        <w:rPr>
          <w:rFonts w:ascii="Arial" w:hAnsi="Arial" w:cs="Arial"/>
          <w:sz w:val="24"/>
          <w:szCs w:val="24"/>
        </w:rPr>
        <w:t xml:space="preserve">WDC </w:t>
      </w:r>
      <w:r w:rsidR="003A7029">
        <w:rPr>
          <w:rFonts w:ascii="Arial" w:hAnsi="Arial" w:cs="Arial"/>
          <w:sz w:val="24"/>
          <w:szCs w:val="24"/>
        </w:rPr>
        <w:t>fund the printing of the guide. Once the wayfinding signa</w:t>
      </w:r>
      <w:r w:rsidR="00503020">
        <w:rPr>
          <w:rFonts w:ascii="Arial" w:hAnsi="Arial" w:cs="Arial"/>
          <w:sz w:val="24"/>
          <w:szCs w:val="24"/>
        </w:rPr>
        <w:t>ge is in place the VIC manager will liaise with</w:t>
      </w:r>
      <w:r w:rsidR="00046AB5">
        <w:rPr>
          <w:rFonts w:ascii="Arial" w:hAnsi="Arial" w:cs="Arial"/>
          <w:sz w:val="24"/>
          <w:szCs w:val="24"/>
        </w:rPr>
        <w:t xml:space="preserve"> Jo Randall at WDC and re-brand the guide in line with wayfinding graphics and information.</w:t>
      </w:r>
    </w:p>
    <w:p w14:paraId="0FEC0E02" w14:textId="7D2F8FBA" w:rsidR="00570566" w:rsidRPr="001F4804" w:rsidRDefault="00570566" w:rsidP="00317EFD">
      <w:pPr>
        <w:pStyle w:val="NoSpacing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Boards.</w:t>
      </w:r>
      <w:r>
        <w:rPr>
          <w:rFonts w:ascii="Arial" w:hAnsi="Arial" w:cs="Arial"/>
          <w:sz w:val="24"/>
          <w:szCs w:val="24"/>
        </w:rPr>
        <w:t xml:space="preserve"> The boards are now on display in the VIC, they are eye catching and have generate</w:t>
      </w:r>
      <w:r w:rsidR="005807E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 lot of interest with visitors, the purpose behind them </w:t>
      </w:r>
      <w:r w:rsidR="005807E7">
        <w:rPr>
          <w:rFonts w:ascii="Arial" w:hAnsi="Arial" w:cs="Arial"/>
          <w:sz w:val="24"/>
          <w:szCs w:val="24"/>
        </w:rPr>
        <w:t>was to create an interesting informative environment as well as supplying information, maps, books and gifts.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870CB9" w14:textId="5FCFF8D3" w:rsidR="002461A7" w:rsidRPr="001A4B11" w:rsidRDefault="00094CBE" w:rsidP="00C92FA5">
      <w:pPr>
        <w:pStyle w:val="NoSpacing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1A4B11">
        <w:rPr>
          <w:rFonts w:ascii="Arial" w:hAnsi="Arial" w:cs="Arial"/>
          <w:b/>
          <w:bCs/>
          <w:sz w:val="24"/>
          <w:szCs w:val="24"/>
        </w:rPr>
        <w:t>Town Ambassadors</w:t>
      </w:r>
      <w:r w:rsidR="00AF3890" w:rsidRPr="001A4B11">
        <w:rPr>
          <w:rFonts w:ascii="Arial" w:hAnsi="Arial" w:cs="Arial"/>
          <w:b/>
          <w:bCs/>
          <w:sz w:val="24"/>
          <w:szCs w:val="24"/>
        </w:rPr>
        <w:t>.</w:t>
      </w:r>
      <w:r w:rsidR="001F6FCE" w:rsidRPr="001A4B11">
        <w:rPr>
          <w:rFonts w:ascii="Arial" w:hAnsi="Arial" w:cs="Arial"/>
          <w:b/>
          <w:bCs/>
          <w:sz w:val="24"/>
          <w:szCs w:val="24"/>
        </w:rPr>
        <w:t xml:space="preserve"> </w:t>
      </w:r>
      <w:r w:rsidR="00BB4549" w:rsidRPr="00BB4549">
        <w:rPr>
          <w:rFonts w:ascii="Arial" w:hAnsi="Arial" w:cs="Arial"/>
          <w:sz w:val="24"/>
          <w:szCs w:val="24"/>
        </w:rPr>
        <w:t>See separate report</w:t>
      </w:r>
      <w:r w:rsidR="00BB4549">
        <w:rPr>
          <w:rFonts w:ascii="Arial" w:hAnsi="Arial" w:cs="Arial"/>
          <w:b/>
          <w:bCs/>
          <w:sz w:val="24"/>
          <w:szCs w:val="24"/>
        </w:rPr>
        <w:t>.</w:t>
      </w:r>
    </w:p>
    <w:p w14:paraId="7C1F0D22" w14:textId="059A1400" w:rsidR="00012E1A" w:rsidRDefault="00570566" w:rsidP="000A0868">
      <w:pPr>
        <w:pStyle w:val="NoSpacing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51B79">
        <w:rPr>
          <w:rFonts w:ascii="Arial" w:hAnsi="Arial" w:cs="Arial"/>
          <w:b/>
          <w:bCs/>
          <w:sz w:val="24"/>
          <w:szCs w:val="24"/>
        </w:rPr>
        <w:t xml:space="preserve">Guy of Warwick </w:t>
      </w:r>
      <w:r w:rsidR="00CA1440" w:rsidRPr="00E51B79">
        <w:rPr>
          <w:rFonts w:ascii="Arial" w:hAnsi="Arial" w:cs="Arial"/>
          <w:b/>
          <w:bCs/>
          <w:sz w:val="24"/>
          <w:szCs w:val="24"/>
        </w:rPr>
        <w:t>Exhibition</w:t>
      </w:r>
      <w:r w:rsidR="00CA1440">
        <w:rPr>
          <w:rFonts w:ascii="Arial" w:hAnsi="Arial" w:cs="Arial"/>
          <w:sz w:val="24"/>
          <w:szCs w:val="24"/>
        </w:rPr>
        <w:t xml:space="preserve">. </w:t>
      </w:r>
      <w:r w:rsidR="003D00FC">
        <w:rPr>
          <w:rFonts w:ascii="Arial" w:hAnsi="Arial" w:cs="Arial"/>
          <w:sz w:val="24"/>
          <w:szCs w:val="24"/>
        </w:rPr>
        <w:t>There will be</w:t>
      </w:r>
      <w:r w:rsidR="00E51B79">
        <w:rPr>
          <w:rFonts w:ascii="Arial" w:hAnsi="Arial" w:cs="Arial"/>
          <w:sz w:val="24"/>
          <w:szCs w:val="24"/>
        </w:rPr>
        <w:t xml:space="preserve"> display</w:t>
      </w:r>
      <w:r w:rsidR="003D00FC">
        <w:rPr>
          <w:rFonts w:ascii="Arial" w:hAnsi="Arial" w:cs="Arial"/>
          <w:sz w:val="24"/>
          <w:szCs w:val="24"/>
        </w:rPr>
        <w:t xml:space="preserve"> in the VIC</w:t>
      </w:r>
      <w:r w:rsidR="00E51B79">
        <w:rPr>
          <w:rFonts w:ascii="Arial" w:hAnsi="Arial" w:cs="Arial"/>
          <w:sz w:val="24"/>
          <w:szCs w:val="24"/>
        </w:rPr>
        <w:t xml:space="preserve"> from the </w:t>
      </w:r>
      <w:proofErr w:type="gramStart"/>
      <w:r w:rsidR="00E51B79">
        <w:rPr>
          <w:rFonts w:ascii="Arial" w:hAnsi="Arial" w:cs="Arial"/>
          <w:sz w:val="24"/>
          <w:szCs w:val="24"/>
        </w:rPr>
        <w:t>22</w:t>
      </w:r>
      <w:r w:rsidR="00E51B79" w:rsidRPr="00E51B79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="00E51B79">
        <w:rPr>
          <w:rFonts w:ascii="Arial" w:hAnsi="Arial" w:cs="Arial"/>
          <w:sz w:val="24"/>
          <w:szCs w:val="24"/>
        </w:rPr>
        <w:t xml:space="preserve"> October</w:t>
      </w:r>
      <w:r w:rsidR="00FE1AFC">
        <w:rPr>
          <w:rFonts w:ascii="Arial" w:hAnsi="Arial" w:cs="Arial"/>
          <w:sz w:val="24"/>
          <w:szCs w:val="24"/>
        </w:rPr>
        <w:t xml:space="preserve"> for two weeks, it is being organi</w:t>
      </w:r>
      <w:r w:rsidR="00CA1440">
        <w:rPr>
          <w:rFonts w:ascii="Arial" w:hAnsi="Arial" w:cs="Arial"/>
          <w:sz w:val="24"/>
          <w:szCs w:val="24"/>
        </w:rPr>
        <w:t>sed by the Guy of Warwick Society.</w:t>
      </w:r>
    </w:p>
    <w:p w14:paraId="2B3FA23F" w14:textId="390DD790" w:rsidR="00B26EF5" w:rsidRPr="001F4804" w:rsidRDefault="0085116C" w:rsidP="00F1589B">
      <w:pPr>
        <w:pStyle w:val="NoSpacing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Cards for Good Causes</w:t>
      </w:r>
      <w:r w:rsidR="00AF3890">
        <w:rPr>
          <w:rFonts w:ascii="Arial" w:hAnsi="Arial" w:cs="Arial"/>
          <w:sz w:val="24"/>
          <w:szCs w:val="24"/>
        </w:rPr>
        <w:t>.</w:t>
      </w:r>
      <w:r w:rsidR="00CA463D">
        <w:rPr>
          <w:rFonts w:ascii="Arial" w:hAnsi="Arial" w:cs="Arial"/>
          <w:sz w:val="24"/>
          <w:szCs w:val="24"/>
        </w:rPr>
        <w:t xml:space="preserve"> </w:t>
      </w:r>
      <w:r w:rsidR="00994202">
        <w:rPr>
          <w:rFonts w:ascii="Arial" w:hAnsi="Arial" w:cs="Arial"/>
          <w:sz w:val="24"/>
          <w:szCs w:val="24"/>
        </w:rPr>
        <w:t xml:space="preserve">The </w:t>
      </w:r>
      <w:r w:rsidR="005264F8">
        <w:rPr>
          <w:rFonts w:ascii="Arial" w:hAnsi="Arial" w:cs="Arial"/>
          <w:sz w:val="24"/>
          <w:szCs w:val="24"/>
        </w:rPr>
        <w:t>pop-up</w:t>
      </w:r>
      <w:r w:rsidR="00994202">
        <w:rPr>
          <w:rFonts w:ascii="Arial" w:hAnsi="Arial" w:cs="Arial"/>
          <w:sz w:val="24"/>
          <w:szCs w:val="24"/>
        </w:rPr>
        <w:t xml:space="preserve"> shop will be open from 23</w:t>
      </w:r>
      <w:r w:rsidR="00994202" w:rsidRPr="00994202">
        <w:rPr>
          <w:rFonts w:ascii="Arial" w:hAnsi="Arial" w:cs="Arial"/>
          <w:sz w:val="24"/>
          <w:szCs w:val="24"/>
          <w:vertAlign w:val="superscript"/>
        </w:rPr>
        <w:t>rd</w:t>
      </w:r>
      <w:r w:rsidR="00994202">
        <w:rPr>
          <w:rFonts w:ascii="Arial" w:hAnsi="Arial" w:cs="Arial"/>
          <w:sz w:val="24"/>
          <w:szCs w:val="24"/>
        </w:rPr>
        <w:t xml:space="preserve"> September</w:t>
      </w:r>
      <w:r w:rsidR="005264F8">
        <w:rPr>
          <w:rFonts w:ascii="Arial" w:hAnsi="Arial" w:cs="Arial"/>
          <w:sz w:val="24"/>
          <w:szCs w:val="24"/>
        </w:rPr>
        <w:t xml:space="preserve"> in the VIC. Revenue made is usually very good, generating money for the various chariti</w:t>
      </w:r>
      <w:r w:rsidR="002D7CEB">
        <w:rPr>
          <w:rFonts w:ascii="Arial" w:hAnsi="Arial" w:cs="Arial"/>
          <w:sz w:val="24"/>
          <w:szCs w:val="24"/>
        </w:rPr>
        <w:t>es. The Cards for Good Causes have pop up shops all over the country and we are proud to be the Warwick host.</w:t>
      </w:r>
    </w:p>
    <w:p w14:paraId="1FFAF8CF" w14:textId="68783491" w:rsidR="002871AE" w:rsidRDefault="3A1E696E" w:rsidP="3A1E696E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3A1E696E">
        <w:rPr>
          <w:rFonts w:ascii="Arial" w:hAnsi="Arial" w:cs="Arial"/>
          <w:b/>
          <w:bCs/>
          <w:sz w:val="24"/>
          <w:szCs w:val="24"/>
        </w:rPr>
        <w:t>The Runaway Tram</w:t>
      </w:r>
      <w:r w:rsidR="00EA7A8F">
        <w:rPr>
          <w:rFonts w:ascii="Arial" w:hAnsi="Arial" w:cs="Arial"/>
          <w:b/>
          <w:bCs/>
          <w:sz w:val="24"/>
          <w:szCs w:val="24"/>
        </w:rPr>
        <w:t xml:space="preserve"> Model</w:t>
      </w:r>
      <w:r w:rsidRPr="3A1E696E">
        <w:rPr>
          <w:rFonts w:ascii="Arial" w:hAnsi="Arial" w:cs="Arial"/>
          <w:b/>
          <w:bCs/>
          <w:sz w:val="24"/>
          <w:szCs w:val="24"/>
        </w:rPr>
        <w:t xml:space="preserve">. </w:t>
      </w:r>
      <w:r w:rsidR="00E13811" w:rsidRPr="00E13811">
        <w:rPr>
          <w:rFonts w:ascii="Arial" w:hAnsi="Arial" w:cs="Arial"/>
          <w:sz w:val="24"/>
          <w:szCs w:val="24"/>
        </w:rPr>
        <w:t>The tram</w:t>
      </w:r>
      <w:r w:rsidR="00E13811">
        <w:rPr>
          <w:rFonts w:ascii="Arial" w:hAnsi="Arial" w:cs="Arial"/>
          <w:b/>
          <w:bCs/>
          <w:sz w:val="24"/>
          <w:szCs w:val="24"/>
        </w:rPr>
        <w:t xml:space="preserve"> </w:t>
      </w:r>
      <w:r w:rsidR="00AB4E38">
        <w:rPr>
          <w:rFonts w:ascii="Arial" w:hAnsi="Arial" w:cs="Arial"/>
          <w:sz w:val="24"/>
          <w:szCs w:val="24"/>
        </w:rPr>
        <w:t>model will be on display in the Mayor’s Parlour until next January</w:t>
      </w:r>
      <w:r w:rsidR="00E51B79">
        <w:rPr>
          <w:rFonts w:ascii="Arial" w:hAnsi="Arial" w:cs="Arial"/>
          <w:sz w:val="24"/>
          <w:szCs w:val="24"/>
        </w:rPr>
        <w:t xml:space="preserve"> when it</w:t>
      </w:r>
      <w:r w:rsidR="00EA7A8F">
        <w:rPr>
          <w:rFonts w:ascii="Arial" w:hAnsi="Arial" w:cs="Arial"/>
          <w:sz w:val="24"/>
          <w:szCs w:val="24"/>
        </w:rPr>
        <w:t xml:space="preserve"> will</w:t>
      </w:r>
      <w:r w:rsidR="00E51B79">
        <w:rPr>
          <w:rFonts w:ascii="Arial" w:hAnsi="Arial" w:cs="Arial"/>
          <w:sz w:val="24"/>
          <w:szCs w:val="24"/>
        </w:rPr>
        <w:t xml:space="preserve"> return to the VIC.</w:t>
      </w:r>
    </w:p>
    <w:p w14:paraId="43759022" w14:textId="577522B7" w:rsidR="00F93E60" w:rsidRDefault="00F93E60" w:rsidP="3A1E696E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MacMillan Coffee Morning.</w:t>
      </w:r>
      <w:r>
        <w:rPr>
          <w:rFonts w:ascii="Arial" w:hAnsi="Arial" w:cs="Arial"/>
          <w:sz w:val="24"/>
          <w:szCs w:val="24"/>
        </w:rPr>
        <w:t xml:space="preserve"> The VIC </w:t>
      </w:r>
      <w:r w:rsidR="00AB4E3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hosting a coffee morning on the </w:t>
      </w:r>
      <w:proofErr w:type="gramStart"/>
      <w:r w:rsidR="00AB4E38">
        <w:rPr>
          <w:rFonts w:ascii="Arial" w:hAnsi="Arial" w:cs="Arial"/>
          <w:sz w:val="24"/>
          <w:szCs w:val="24"/>
        </w:rPr>
        <w:t>22nd</w:t>
      </w:r>
      <w:proofErr w:type="gramEnd"/>
      <w:r>
        <w:rPr>
          <w:rFonts w:ascii="Arial" w:hAnsi="Arial" w:cs="Arial"/>
          <w:sz w:val="24"/>
          <w:szCs w:val="24"/>
        </w:rPr>
        <w:t xml:space="preserve"> September.</w:t>
      </w:r>
    </w:p>
    <w:p w14:paraId="68060756" w14:textId="094423AA" w:rsidR="004F687A" w:rsidRDefault="004F687A" w:rsidP="3A1E696E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Craft Fair.</w:t>
      </w:r>
      <w:r>
        <w:rPr>
          <w:rFonts w:ascii="Arial" w:hAnsi="Arial" w:cs="Arial"/>
          <w:sz w:val="24"/>
          <w:szCs w:val="24"/>
        </w:rPr>
        <w:t xml:space="preserve"> There will be a craft fair at the VIC on the </w:t>
      </w:r>
      <w:proofErr w:type="gramStart"/>
      <w:r>
        <w:rPr>
          <w:rFonts w:ascii="Arial" w:hAnsi="Arial" w:cs="Arial"/>
          <w:sz w:val="24"/>
          <w:szCs w:val="24"/>
        </w:rPr>
        <w:t>23</w:t>
      </w:r>
      <w:r w:rsidRPr="004F687A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>
        <w:rPr>
          <w:rFonts w:ascii="Arial" w:hAnsi="Arial" w:cs="Arial"/>
          <w:sz w:val="24"/>
          <w:szCs w:val="24"/>
        </w:rPr>
        <w:t xml:space="preserve"> September from 10am-4pm with nine crafters. The purpose of this is to generate footfall to the VIC and </w:t>
      </w:r>
      <w:r w:rsidR="00C05862">
        <w:rPr>
          <w:rFonts w:ascii="Arial" w:hAnsi="Arial" w:cs="Arial"/>
          <w:sz w:val="24"/>
          <w:szCs w:val="24"/>
        </w:rPr>
        <w:t>create</w:t>
      </w:r>
      <w:r w:rsidR="004C5645">
        <w:rPr>
          <w:rFonts w:ascii="Arial" w:hAnsi="Arial" w:cs="Arial"/>
          <w:sz w:val="24"/>
          <w:szCs w:val="24"/>
        </w:rPr>
        <w:t xml:space="preserve"> awareness of the many services we offer. It is free for the crafters to have a table here and a further craft fair is planned for December.</w:t>
      </w:r>
    </w:p>
    <w:p w14:paraId="7C95A3E6" w14:textId="16907A27" w:rsidR="004C5645" w:rsidRDefault="00F01FC6" w:rsidP="3A1E696E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 Mary’s Christmas Tree Festival.</w:t>
      </w:r>
      <w:r>
        <w:rPr>
          <w:rFonts w:ascii="Arial" w:hAnsi="Arial" w:cs="Arial"/>
          <w:sz w:val="24"/>
          <w:szCs w:val="24"/>
        </w:rPr>
        <w:t xml:space="preserve"> The VIC will be decorating a tree at St Mary’s Church. The theme our tree for 2023 is yet to be finalised.</w:t>
      </w:r>
    </w:p>
    <w:p w14:paraId="37A33431" w14:textId="28E0F2C2" w:rsidR="001E718F" w:rsidRDefault="00682194" w:rsidP="00E84A8C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B7341">
        <w:rPr>
          <w:rFonts w:ascii="Arial" w:hAnsi="Arial" w:cs="Arial"/>
          <w:b/>
          <w:bCs/>
          <w:sz w:val="24"/>
          <w:szCs w:val="24"/>
        </w:rPr>
        <w:t>Footfall.</w:t>
      </w:r>
      <w:r w:rsidRPr="002B7341">
        <w:rPr>
          <w:rFonts w:ascii="Arial" w:hAnsi="Arial" w:cs="Arial"/>
          <w:sz w:val="24"/>
          <w:szCs w:val="24"/>
        </w:rPr>
        <w:t xml:space="preserve"> </w:t>
      </w:r>
      <w:r w:rsidR="00706ECE">
        <w:rPr>
          <w:rFonts w:ascii="Arial" w:hAnsi="Arial" w:cs="Arial"/>
          <w:sz w:val="24"/>
          <w:szCs w:val="24"/>
        </w:rPr>
        <w:t>See the table below</w:t>
      </w:r>
      <w:r w:rsidR="00782B50">
        <w:rPr>
          <w:rFonts w:ascii="Arial" w:hAnsi="Arial" w:cs="Arial"/>
          <w:sz w:val="24"/>
          <w:szCs w:val="24"/>
        </w:rPr>
        <w:t xml:space="preserve">. In 2023 </w:t>
      </w:r>
      <w:r w:rsidR="001E718F">
        <w:rPr>
          <w:rFonts w:ascii="Arial" w:hAnsi="Arial" w:cs="Arial"/>
          <w:sz w:val="24"/>
          <w:szCs w:val="24"/>
        </w:rPr>
        <w:t xml:space="preserve">we started doing a breakdown of </w:t>
      </w:r>
      <w:r w:rsidR="00BB7D0A">
        <w:rPr>
          <w:rFonts w:ascii="Arial" w:hAnsi="Arial" w:cs="Arial"/>
          <w:sz w:val="24"/>
          <w:szCs w:val="24"/>
        </w:rPr>
        <w:t>international</w:t>
      </w:r>
      <w:r w:rsidR="001E718F">
        <w:rPr>
          <w:rFonts w:ascii="Arial" w:hAnsi="Arial" w:cs="Arial"/>
          <w:sz w:val="24"/>
          <w:szCs w:val="24"/>
        </w:rPr>
        <w:t xml:space="preserve">, domestic and local visitors. </w:t>
      </w:r>
      <w:r w:rsidR="00032330">
        <w:rPr>
          <w:rFonts w:ascii="Arial" w:hAnsi="Arial" w:cs="Arial"/>
          <w:sz w:val="24"/>
          <w:szCs w:val="24"/>
        </w:rPr>
        <w:t>(Year to date)</w:t>
      </w:r>
    </w:p>
    <w:p w14:paraId="3FC99925" w14:textId="77777777" w:rsidR="00BB7D0A" w:rsidRDefault="00BB7D0A" w:rsidP="00BB7D0A">
      <w:pPr>
        <w:pStyle w:val="ListParagraph"/>
        <w:shd w:val="clear" w:color="auto" w:fill="FFFFFF" w:themeFill="background1"/>
        <w:ind w:left="1353"/>
        <w:jc w:val="both"/>
        <w:rPr>
          <w:rFonts w:ascii="Arial" w:hAnsi="Arial" w:cs="Arial"/>
          <w:b/>
          <w:bCs/>
          <w:sz w:val="24"/>
          <w:szCs w:val="24"/>
        </w:rPr>
      </w:pPr>
    </w:p>
    <w:p w14:paraId="3AB833B9" w14:textId="32D513A2" w:rsidR="00BB7D0A" w:rsidRDefault="00BB7D0A" w:rsidP="00BB7D0A">
      <w:pPr>
        <w:pStyle w:val="ListParagraph"/>
        <w:shd w:val="clear" w:color="auto" w:fill="FFFFFF" w:themeFill="background1"/>
        <w:ind w:left="13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International</w:t>
      </w:r>
      <w:r w:rsidR="002C7B7A">
        <w:rPr>
          <w:rFonts w:ascii="Arial" w:hAnsi="Arial" w:cs="Arial"/>
          <w:b/>
          <w:bCs/>
          <w:sz w:val="24"/>
          <w:szCs w:val="24"/>
        </w:rPr>
        <w:t xml:space="preserve"> 9296</w:t>
      </w:r>
    </w:p>
    <w:p w14:paraId="03975AC5" w14:textId="252DA32E" w:rsidR="00BB7D0A" w:rsidRDefault="00BB7D0A" w:rsidP="00BB7D0A">
      <w:pPr>
        <w:pStyle w:val="ListParagraph"/>
        <w:shd w:val="clear" w:color="auto" w:fill="FFFFFF" w:themeFill="background1"/>
        <w:ind w:left="13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Domestic</w:t>
      </w:r>
      <w:r w:rsidR="002C7B7A">
        <w:rPr>
          <w:rFonts w:ascii="Arial" w:hAnsi="Arial" w:cs="Arial"/>
          <w:b/>
          <w:bCs/>
          <w:sz w:val="24"/>
          <w:szCs w:val="24"/>
        </w:rPr>
        <w:t xml:space="preserve"> </w:t>
      </w:r>
      <w:r w:rsidR="00996C17">
        <w:rPr>
          <w:rFonts w:ascii="Arial" w:hAnsi="Arial" w:cs="Arial"/>
          <w:b/>
          <w:bCs/>
          <w:sz w:val="24"/>
          <w:szCs w:val="24"/>
        </w:rPr>
        <w:t>2361</w:t>
      </w:r>
    </w:p>
    <w:p w14:paraId="24C8B779" w14:textId="1F922657" w:rsidR="00BB7D0A" w:rsidRDefault="00BB7D0A" w:rsidP="00BB7D0A">
      <w:pPr>
        <w:pStyle w:val="ListParagraph"/>
        <w:shd w:val="clear" w:color="auto" w:fill="FFFFFF" w:themeFill="background1"/>
        <w:ind w:left="13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 w:rsidR="003A46B9">
        <w:rPr>
          <w:rFonts w:ascii="Arial" w:hAnsi="Arial" w:cs="Arial"/>
          <w:b/>
          <w:bCs/>
          <w:sz w:val="24"/>
          <w:szCs w:val="24"/>
        </w:rPr>
        <w:t xml:space="preserve"> 28</w:t>
      </w:r>
      <w:r w:rsidR="009D0E6F">
        <w:rPr>
          <w:rFonts w:ascii="Arial" w:hAnsi="Arial" w:cs="Arial"/>
          <w:b/>
          <w:bCs/>
          <w:sz w:val="24"/>
          <w:szCs w:val="24"/>
        </w:rPr>
        <w:t>85</w:t>
      </w:r>
    </w:p>
    <w:p w14:paraId="6B817E49" w14:textId="77777777" w:rsidR="00BB08E6" w:rsidRDefault="00BB08E6" w:rsidP="00BB7D0A">
      <w:pPr>
        <w:pStyle w:val="ListParagraph"/>
        <w:shd w:val="clear" w:color="auto" w:fill="FFFFFF" w:themeFill="background1"/>
        <w:ind w:left="1353"/>
        <w:jc w:val="both"/>
        <w:rPr>
          <w:rFonts w:ascii="Arial" w:hAnsi="Arial" w:cs="Arial"/>
          <w:b/>
          <w:bCs/>
          <w:sz w:val="24"/>
          <w:szCs w:val="24"/>
        </w:rPr>
      </w:pPr>
    </w:p>
    <w:p w14:paraId="67ED35E5" w14:textId="722392DD" w:rsidR="001E718F" w:rsidRDefault="00BB08E6" w:rsidP="001E718F">
      <w:pPr>
        <w:pStyle w:val="ListParagraph"/>
        <w:shd w:val="clear" w:color="auto" w:fill="FFFFFF" w:themeFill="background1"/>
        <w:ind w:left="13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showing 2022/2023 comparison.</w:t>
      </w:r>
    </w:p>
    <w:p w14:paraId="2C89D92E" w14:textId="473792C1" w:rsidR="002B7341" w:rsidRPr="002B7341" w:rsidRDefault="002B7341" w:rsidP="001E718F">
      <w:pPr>
        <w:pStyle w:val="ListParagraph"/>
        <w:shd w:val="clear" w:color="auto" w:fill="FFFFFF" w:themeFill="background1"/>
        <w:ind w:left="1353"/>
        <w:jc w:val="both"/>
        <w:rPr>
          <w:rFonts w:ascii="Arial" w:hAnsi="Arial" w:cs="Arial"/>
          <w:sz w:val="24"/>
          <w:szCs w:val="24"/>
        </w:rPr>
      </w:pPr>
      <w:r w:rsidRPr="002B7341">
        <w:rPr>
          <w:rFonts w:ascii="Arial" w:hAnsi="Arial" w:cs="Arial"/>
          <w:sz w:val="24"/>
          <w:szCs w:val="24"/>
        </w:rPr>
        <w:t xml:space="preserve">                  </w:t>
      </w:r>
    </w:p>
    <w:tbl>
      <w:tblPr>
        <w:tblW w:w="4914" w:type="dxa"/>
        <w:tblInd w:w="1413" w:type="dxa"/>
        <w:tblLook w:val="04A0" w:firstRow="1" w:lastRow="0" w:firstColumn="1" w:lastColumn="0" w:noHBand="0" w:noVBand="1"/>
      </w:tblPr>
      <w:tblGrid>
        <w:gridCol w:w="1203"/>
        <w:gridCol w:w="774"/>
        <w:gridCol w:w="1203"/>
        <w:gridCol w:w="774"/>
        <w:gridCol w:w="960"/>
      </w:tblGrid>
      <w:tr w:rsidR="00BE65F2" w:rsidRPr="002B7341" w14:paraId="134231A1" w14:textId="33531C8A" w:rsidTr="00BE65F2">
        <w:trPr>
          <w:trHeight w:val="300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5D90C7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Visitor Information Centre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7FEAF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Align w:val="bottom"/>
          </w:tcPr>
          <w:p w14:paraId="167A969A" w14:textId="694C0370" w:rsidR="00BE65F2" w:rsidRPr="002B7341" w:rsidRDefault="00BE65F2" w:rsidP="00BE6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</w:t>
            </w:r>
          </w:p>
        </w:tc>
      </w:tr>
      <w:tr w:rsidR="00BE65F2" w:rsidRPr="002B7341" w14:paraId="4BF18078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DD9" w14:textId="6007A268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F28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2023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F26" w14:textId="188D780F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B1E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</w:tr>
      <w:tr w:rsidR="00BE65F2" w:rsidRPr="002B7341" w14:paraId="5C5EF0EC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BE1" w14:textId="728432EE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Month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9DF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26A1" w14:textId="670D651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048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BE65F2" w:rsidRPr="002B7341" w14:paraId="10851C60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8013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January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9C9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88A" w14:textId="03AAD559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8BC7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1021</w:t>
            </w:r>
          </w:p>
        </w:tc>
      </w:tr>
      <w:tr w:rsidR="00BE65F2" w:rsidRPr="002B7341" w14:paraId="30BC5EEA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280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February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81C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1286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EB52" w14:textId="3CDAB30D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77C4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1643</w:t>
            </w:r>
          </w:p>
        </w:tc>
      </w:tr>
      <w:tr w:rsidR="00BE65F2" w:rsidRPr="002B7341" w14:paraId="4ADFC392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0023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359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EA3" w14:textId="6D8B22C4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A9E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2232</w:t>
            </w:r>
          </w:p>
        </w:tc>
      </w:tr>
      <w:tr w:rsidR="00BE65F2" w:rsidRPr="002B7341" w14:paraId="510D489E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A1C4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9AFF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2061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45A" w14:textId="59159D6E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7FB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2409</w:t>
            </w:r>
          </w:p>
        </w:tc>
      </w:tr>
      <w:tr w:rsidR="00BE65F2" w:rsidRPr="002B7341" w14:paraId="6C597C53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67A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37F7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1992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790" w14:textId="5B8336ED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A812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2740</w:t>
            </w:r>
          </w:p>
        </w:tc>
      </w:tr>
      <w:tr w:rsidR="00BE65F2" w:rsidRPr="002B7341" w14:paraId="2B41FA0B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686D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E334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1945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3847" w14:textId="2CB05525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D556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2438</w:t>
            </w:r>
          </w:p>
        </w:tc>
      </w:tr>
      <w:tr w:rsidR="00BE65F2" w:rsidRPr="002B7341" w14:paraId="36CB8499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3B82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6F4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2361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87A" w14:textId="5A6E3B8B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85B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3317</w:t>
            </w:r>
          </w:p>
        </w:tc>
      </w:tr>
      <w:tr w:rsidR="00BE65F2" w:rsidRPr="002B7341" w14:paraId="2619DA4F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DBF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BE7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2558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348" w14:textId="6152EF3A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FAFF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3351</w:t>
            </w:r>
          </w:p>
        </w:tc>
      </w:tr>
      <w:tr w:rsidR="00BE65F2" w:rsidRPr="002B7341" w14:paraId="3B05BB26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E217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September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A95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1E2" w14:textId="1B43177B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9714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65F2" w:rsidRPr="002B7341" w14:paraId="0CCE1736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552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October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6CC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B30" w14:textId="2FED9ED9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4A6E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65F2" w:rsidRPr="002B7341" w14:paraId="1DD2797E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D66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November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764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267" w14:textId="26B8D893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28C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65F2" w:rsidRPr="002B7341" w14:paraId="6CA7873F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814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December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2EAC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A4B" w14:textId="26BC5F7F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D8F8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65F2" w:rsidRPr="002B7341" w14:paraId="04C6461B" w14:textId="77777777" w:rsidTr="00BE65F2">
        <w:trPr>
          <w:gridAfter w:val="1"/>
          <w:wAfter w:w="960" w:type="dxa"/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DF7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417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14542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DD6" w14:textId="0B064139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F85F" w14:textId="77777777" w:rsidR="00BE65F2" w:rsidRPr="002B7341" w:rsidRDefault="00BE65F2" w:rsidP="00BE6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341">
              <w:rPr>
                <w:rFonts w:ascii="Calibri" w:eastAsia="Times New Roman" w:hAnsi="Calibri" w:cs="Calibri"/>
                <w:color w:val="000000"/>
                <w:lang w:eastAsia="en-GB"/>
              </w:rPr>
              <w:t>19151</w:t>
            </w:r>
          </w:p>
        </w:tc>
      </w:tr>
    </w:tbl>
    <w:p w14:paraId="3BC883ED" w14:textId="29513C7A" w:rsidR="000C3DC1" w:rsidRPr="000C3DC1" w:rsidRDefault="000C3DC1" w:rsidP="000C3DC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81288AB" w14:textId="77777777" w:rsidR="005D6576" w:rsidRPr="005D6576" w:rsidRDefault="005D6576" w:rsidP="005D6576">
      <w:pPr>
        <w:pStyle w:val="ListParagraph"/>
        <w:ind w:left="1353"/>
        <w:jc w:val="both"/>
        <w:rPr>
          <w:rFonts w:ascii="Arial" w:hAnsi="Arial" w:cs="Arial"/>
          <w:sz w:val="24"/>
          <w:szCs w:val="24"/>
        </w:rPr>
      </w:pPr>
    </w:p>
    <w:p w14:paraId="5E2EAF9B" w14:textId="77777777" w:rsidR="007C3333" w:rsidRDefault="007C3333" w:rsidP="007C3333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333">
        <w:rPr>
          <w:rFonts w:ascii="Arial" w:hAnsi="Arial" w:cs="Arial"/>
          <w:sz w:val="24"/>
          <w:szCs w:val="24"/>
        </w:rPr>
        <w:t>Recommendations: The committee is asked to:</w:t>
      </w:r>
    </w:p>
    <w:p w14:paraId="4013B4A3" w14:textId="77777777" w:rsidR="007C3333" w:rsidRPr="007C3333" w:rsidRDefault="007C3333" w:rsidP="007C333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059733" w14:textId="77777777" w:rsidR="007C3333" w:rsidRDefault="3A1E696E" w:rsidP="007C3333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A1E696E">
        <w:rPr>
          <w:rFonts w:ascii="Arial" w:hAnsi="Arial" w:cs="Arial"/>
          <w:sz w:val="24"/>
          <w:szCs w:val="24"/>
        </w:rPr>
        <w:t>To note this report</w:t>
      </w:r>
    </w:p>
    <w:p w14:paraId="09777D25" w14:textId="77777777" w:rsidR="007C3333" w:rsidRDefault="3A1E696E" w:rsidP="007C3333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A1E696E">
        <w:rPr>
          <w:rFonts w:ascii="Arial" w:hAnsi="Arial" w:cs="Arial"/>
          <w:sz w:val="24"/>
          <w:szCs w:val="24"/>
        </w:rPr>
        <w:t>To raise any questions</w:t>
      </w:r>
    </w:p>
    <w:p w14:paraId="35EC1AD9" w14:textId="77777777" w:rsidR="00681EE9" w:rsidRPr="00681EE9" w:rsidRDefault="00681EE9" w:rsidP="00681EE9">
      <w:pPr>
        <w:pStyle w:val="NoSpacing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31791342" w14:textId="030068A2" w:rsidR="00162BEE" w:rsidRDefault="00162BEE" w:rsidP="001B32B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81EE9">
        <w:rPr>
          <w:rFonts w:ascii="Arial" w:hAnsi="Arial" w:cs="Arial"/>
          <w:b/>
          <w:bCs/>
          <w:i/>
          <w:iCs/>
          <w:sz w:val="24"/>
          <w:szCs w:val="24"/>
        </w:rPr>
        <w:t xml:space="preserve">Liz Healey </w:t>
      </w:r>
    </w:p>
    <w:p w14:paraId="41BAB13E" w14:textId="1C63839A" w:rsidR="001B32BA" w:rsidRDefault="001B32BA" w:rsidP="001B32B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Visitor Information and Box Office Manager</w:t>
      </w:r>
    </w:p>
    <w:p w14:paraId="28428162" w14:textId="327F8964" w:rsidR="007363B4" w:rsidRPr="00A10146" w:rsidRDefault="00926436" w:rsidP="00681EE9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570566">
        <w:rPr>
          <w:rFonts w:ascii="Arial" w:hAnsi="Arial" w:cs="Arial"/>
          <w:b/>
          <w:bCs/>
          <w:i/>
          <w:iCs/>
          <w:sz w:val="24"/>
          <w:szCs w:val="24"/>
        </w:rPr>
        <w:t>0</w:t>
      </w:r>
      <w:r w:rsidRPr="00926436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September </w:t>
      </w:r>
      <w:r w:rsidR="00E90C2E">
        <w:rPr>
          <w:rFonts w:ascii="Arial" w:hAnsi="Arial" w:cs="Arial"/>
          <w:b/>
          <w:bCs/>
          <w:i/>
          <w:iCs/>
          <w:sz w:val="24"/>
          <w:szCs w:val="24"/>
        </w:rPr>
        <w:t>202</w:t>
      </w:r>
      <w:r w:rsidR="00570566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053A6B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67272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sectPr w:rsidR="007363B4" w:rsidRPr="00A10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169"/>
    <w:multiLevelType w:val="hybridMultilevel"/>
    <w:tmpl w:val="946A0F82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B747EFB"/>
    <w:multiLevelType w:val="hybridMultilevel"/>
    <w:tmpl w:val="5C5C9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1409B8"/>
    <w:multiLevelType w:val="hybridMultilevel"/>
    <w:tmpl w:val="943AFE38"/>
    <w:lvl w:ilvl="0" w:tplc="C6F6857A">
      <w:start w:val="1"/>
      <w:numFmt w:val="lowerLetter"/>
      <w:lvlText w:val="%1."/>
      <w:lvlJc w:val="left"/>
      <w:pPr>
        <w:ind w:left="1353" w:hanging="360"/>
      </w:pPr>
      <w:rPr>
        <w:b w:val="0"/>
        <w:bCs w:val="0"/>
      </w:rPr>
    </w:lvl>
    <w:lvl w:ilvl="1" w:tplc="B7EEBE64">
      <w:start w:val="1"/>
      <w:numFmt w:val="lowerLetter"/>
      <w:lvlText w:val="%2."/>
      <w:lvlJc w:val="left"/>
      <w:pPr>
        <w:ind w:left="220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50B9E"/>
    <w:multiLevelType w:val="hybridMultilevel"/>
    <w:tmpl w:val="A2366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B8F"/>
    <w:multiLevelType w:val="hybridMultilevel"/>
    <w:tmpl w:val="AEB4B59E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882671087">
    <w:abstractNumId w:val="1"/>
  </w:num>
  <w:num w:numId="2" w16cid:durableId="48774722">
    <w:abstractNumId w:val="3"/>
  </w:num>
  <w:num w:numId="3" w16cid:durableId="1104301041">
    <w:abstractNumId w:val="2"/>
  </w:num>
  <w:num w:numId="4" w16cid:durableId="385763462">
    <w:abstractNumId w:val="4"/>
  </w:num>
  <w:num w:numId="5" w16cid:durableId="15803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B4"/>
    <w:rsid w:val="00000776"/>
    <w:rsid w:val="0000457F"/>
    <w:rsid w:val="00006027"/>
    <w:rsid w:val="0001009F"/>
    <w:rsid w:val="00012E1A"/>
    <w:rsid w:val="00015D04"/>
    <w:rsid w:val="00017389"/>
    <w:rsid w:val="00020E5B"/>
    <w:rsid w:val="00021D7F"/>
    <w:rsid w:val="00022259"/>
    <w:rsid w:val="00022B3A"/>
    <w:rsid w:val="000267D7"/>
    <w:rsid w:val="00026C5C"/>
    <w:rsid w:val="00032330"/>
    <w:rsid w:val="0003674B"/>
    <w:rsid w:val="0004612D"/>
    <w:rsid w:val="00046AB5"/>
    <w:rsid w:val="00053A6B"/>
    <w:rsid w:val="00060AB0"/>
    <w:rsid w:val="00061CB8"/>
    <w:rsid w:val="00067CDA"/>
    <w:rsid w:val="00075BB2"/>
    <w:rsid w:val="00081D58"/>
    <w:rsid w:val="00094CBE"/>
    <w:rsid w:val="000A5A64"/>
    <w:rsid w:val="000B4EEB"/>
    <w:rsid w:val="000B5EC8"/>
    <w:rsid w:val="000B662F"/>
    <w:rsid w:val="000C1318"/>
    <w:rsid w:val="000C3DC1"/>
    <w:rsid w:val="000D0564"/>
    <w:rsid w:val="000D6DD3"/>
    <w:rsid w:val="000F017E"/>
    <w:rsid w:val="000F1A41"/>
    <w:rsid w:val="0010225E"/>
    <w:rsid w:val="00104EB0"/>
    <w:rsid w:val="001202AA"/>
    <w:rsid w:val="00127F04"/>
    <w:rsid w:val="0013107F"/>
    <w:rsid w:val="00132FAF"/>
    <w:rsid w:val="00145AA2"/>
    <w:rsid w:val="00146AE8"/>
    <w:rsid w:val="00151DA7"/>
    <w:rsid w:val="00154B1D"/>
    <w:rsid w:val="001575CC"/>
    <w:rsid w:val="001629D8"/>
    <w:rsid w:val="00162BEE"/>
    <w:rsid w:val="00170E19"/>
    <w:rsid w:val="00176EA1"/>
    <w:rsid w:val="0018667B"/>
    <w:rsid w:val="0019198B"/>
    <w:rsid w:val="001926F0"/>
    <w:rsid w:val="00194188"/>
    <w:rsid w:val="00196165"/>
    <w:rsid w:val="001A3737"/>
    <w:rsid w:val="001A4B11"/>
    <w:rsid w:val="001B05B1"/>
    <w:rsid w:val="001B082D"/>
    <w:rsid w:val="001B1A0F"/>
    <w:rsid w:val="001B2F4D"/>
    <w:rsid w:val="001B32BA"/>
    <w:rsid w:val="001C5F40"/>
    <w:rsid w:val="001C63F1"/>
    <w:rsid w:val="001D1CC3"/>
    <w:rsid w:val="001D2BF0"/>
    <w:rsid w:val="001D4C87"/>
    <w:rsid w:val="001D5F44"/>
    <w:rsid w:val="001E288A"/>
    <w:rsid w:val="001E386E"/>
    <w:rsid w:val="001E4828"/>
    <w:rsid w:val="001E718F"/>
    <w:rsid w:val="001F4804"/>
    <w:rsid w:val="001F6121"/>
    <w:rsid w:val="001F6FCE"/>
    <w:rsid w:val="001F702D"/>
    <w:rsid w:val="00200C55"/>
    <w:rsid w:val="00201C49"/>
    <w:rsid w:val="00203B56"/>
    <w:rsid w:val="00204990"/>
    <w:rsid w:val="002461A7"/>
    <w:rsid w:val="002567CE"/>
    <w:rsid w:val="002610BD"/>
    <w:rsid w:val="00261A6B"/>
    <w:rsid w:val="00265485"/>
    <w:rsid w:val="00266ACA"/>
    <w:rsid w:val="0027434A"/>
    <w:rsid w:val="00276D1C"/>
    <w:rsid w:val="0028159E"/>
    <w:rsid w:val="002828CC"/>
    <w:rsid w:val="002871AE"/>
    <w:rsid w:val="002872F0"/>
    <w:rsid w:val="002B3B4D"/>
    <w:rsid w:val="002B7341"/>
    <w:rsid w:val="002B7527"/>
    <w:rsid w:val="002B7D06"/>
    <w:rsid w:val="002C055A"/>
    <w:rsid w:val="002C3212"/>
    <w:rsid w:val="002C5C32"/>
    <w:rsid w:val="002C7B7A"/>
    <w:rsid w:val="002D0DE7"/>
    <w:rsid w:val="002D2644"/>
    <w:rsid w:val="002D7CEB"/>
    <w:rsid w:val="002F769E"/>
    <w:rsid w:val="003001DF"/>
    <w:rsid w:val="00301173"/>
    <w:rsid w:val="00304E8D"/>
    <w:rsid w:val="003068D4"/>
    <w:rsid w:val="003134AE"/>
    <w:rsid w:val="00316E52"/>
    <w:rsid w:val="003272F9"/>
    <w:rsid w:val="00330A14"/>
    <w:rsid w:val="003315D0"/>
    <w:rsid w:val="00344835"/>
    <w:rsid w:val="00346C78"/>
    <w:rsid w:val="00347ADE"/>
    <w:rsid w:val="00353FCA"/>
    <w:rsid w:val="00357CE9"/>
    <w:rsid w:val="00370298"/>
    <w:rsid w:val="003A46B9"/>
    <w:rsid w:val="003A6F18"/>
    <w:rsid w:val="003A7029"/>
    <w:rsid w:val="003A7739"/>
    <w:rsid w:val="003B3228"/>
    <w:rsid w:val="003B3FBB"/>
    <w:rsid w:val="003B6C12"/>
    <w:rsid w:val="003D00FC"/>
    <w:rsid w:val="003D39E2"/>
    <w:rsid w:val="003E7095"/>
    <w:rsid w:val="003F0BFA"/>
    <w:rsid w:val="0040093A"/>
    <w:rsid w:val="004026E3"/>
    <w:rsid w:val="00403894"/>
    <w:rsid w:val="00405FED"/>
    <w:rsid w:val="00406B34"/>
    <w:rsid w:val="00414FE6"/>
    <w:rsid w:val="004214F1"/>
    <w:rsid w:val="00425678"/>
    <w:rsid w:val="00436BB7"/>
    <w:rsid w:val="004370C8"/>
    <w:rsid w:val="00440AAA"/>
    <w:rsid w:val="00440FD4"/>
    <w:rsid w:val="004478B9"/>
    <w:rsid w:val="004546E1"/>
    <w:rsid w:val="004620ED"/>
    <w:rsid w:val="004631A6"/>
    <w:rsid w:val="00463A39"/>
    <w:rsid w:val="004647C7"/>
    <w:rsid w:val="00467381"/>
    <w:rsid w:val="00473CFE"/>
    <w:rsid w:val="004744DB"/>
    <w:rsid w:val="0047491A"/>
    <w:rsid w:val="0047590A"/>
    <w:rsid w:val="0048265F"/>
    <w:rsid w:val="0048345E"/>
    <w:rsid w:val="00484EE6"/>
    <w:rsid w:val="0049062F"/>
    <w:rsid w:val="00494017"/>
    <w:rsid w:val="004945E4"/>
    <w:rsid w:val="004A27AA"/>
    <w:rsid w:val="004A4453"/>
    <w:rsid w:val="004A6821"/>
    <w:rsid w:val="004B2821"/>
    <w:rsid w:val="004B576C"/>
    <w:rsid w:val="004C215A"/>
    <w:rsid w:val="004C3419"/>
    <w:rsid w:val="004C5645"/>
    <w:rsid w:val="004E30A6"/>
    <w:rsid w:val="004E60AC"/>
    <w:rsid w:val="004E755A"/>
    <w:rsid w:val="004F0BF3"/>
    <w:rsid w:val="004F312D"/>
    <w:rsid w:val="004F687A"/>
    <w:rsid w:val="00503020"/>
    <w:rsid w:val="005216DA"/>
    <w:rsid w:val="00525B41"/>
    <w:rsid w:val="005264F8"/>
    <w:rsid w:val="00532213"/>
    <w:rsid w:val="00570566"/>
    <w:rsid w:val="00577728"/>
    <w:rsid w:val="005807E7"/>
    <w:rsid w:val="00582272"/>
    <w:rsid w:val="005A11E3"/>
    <w:rsid w:val="005A1D9E"/>
    <w:rsid w:val="005A42F6"/>
    <w:rsid w:val="005C2CA5"/>
    <w:rsid w:val="005C646B"/>
    <w:rsid w:val="005D6576"/>
    <w:rsid w:val="005F2D56"/>
    <w:rsid w:val="00602FE9"/>
    <w:rsid w:val="0061375F"/>
    <w:rsid w:val="00620BFE"/>
    <w:rsid w:val="00622676"/>
    <w:rsid w:val="006237BE"/>
    <w:rsid w:val="006237E2"/>
    <w:rsid w:val="0062663A"/>
    <w:rsid w:val="006276E3"/>
    <w:rsid w:val="00656438"/>
    <w:rsid w:val="0066642A"/>
    <w:rsid w:val="0067272E"/>
    <w:rsid w:val="00677540"/>
    <w:rsid w:val="00681532"/>
    <w:rsid w:val="00681EE9"/>
    <w:rsid w:val="00682194"/>
    <w:rsid w:val="0068382B"/>
    <w:rsid w:val="00690556"/>
    <w:rsid w:val="006A4D89"/>
    <w:rsid w:val="006A58AB"/>
    <w:rsid w:val="006B3DE8"/>
    <w:rsid w:val="006C3E9A"/>
    <w:rsid w:val="006C49D6"/>
    <w:rsid w:val="006D5A13"/>
    <w:rsid w:val="006E2414"/>
    <w:rsid w:val="006F085A"/>
    <w:rsid w:val="006F2CC2"/>
    <w:rsid w:val="00703B54"/>
    <w:rsid w:val="00705DEB"/>
    <w:rsid w:val="0070645B"/>
    <w:rsid w:val="00706ECE"/>
    <w:rsid w:val="00716C41"/>
    <w:rsid w:val="00725363"/>
    <w:rsid w:val="007255B9"/>
    <w:rsid w:val="007266E8"/>
    <w:rsid w:val="00733016"/>
    <w:rsid w:val="00735726"/>
    <w:rsid w:val="00735E2B"/>
    <w:rsid w:val="007363B4"/>
    <w:rsid w:val="0074471C"/>
    <w:rsid w:val="00751D87"/>
    <w:rsid w:val="00754B25"/>
    <w:rsid w:val="007610CF"/>
    <w:rsid w:val="00764C72"/>
    <w:rsid w:val="007651A2"/>
    <w:rsid w:val="00771DFC"/>
    <w:rsid w:val="00775298"/>
    <w:rsid w:val="007775E4"/>
    <w:rsid w:val="007778C3"/>
    <w:rsid w:val="00782B50"/>
    <w:rsid w:val="00784DAD"/>
    <w:rsid w:val="007902C8"/>
    <w:rsid w:val="007951DD"/>
    <w:rsid w:val="007A2812"/>
    <w:rsid w:val="007B3863"/>
    <w:rsid w:val="007B6FAE"/>
    <w:rsid w:val="007B7C6B"/>
    <w:rsid w:val="007B7D45"/>
    <w:rsid w:val="007C0A51"/>
    <w:rsid w:val="007C3333"/>
    <w:rsid w:val="007E0495"/>
    <w:rsid w:val="007E15C2"/>
    <w:rsid w:val="007E284C"/>
    <w:rsid w:val="007F4F9A"/>
    <w:rsid w:val="007F6FF6"/>
    <w:rsid w:val="00810E24"/>
    <w:rsid w:val="008112EB"/>
    <w:rsid w:val="0081196F"/>
    <w:rsid w:val="00812247"/>
    <w:rsid w:val="0081559E"/>
    <w:rsid w:val="0082120E"/>
    <w:rsid w:val="00821E0E"/>
    <w:rsid w:val="00822334"/>
    <w:rsid w:val="008238B0"/>
    <w:rsid w:val="008373BD"/>
    <w:rsid w:val="008413F8"/>
    <w:rsid w:val="00841FEC"/>
    <w:rsid w:val="008455AD"/>
    <w:rsid w:val="008465E0"/>
    <w:rsid w:val="008470E5"/>
    <w:rsid w:val="0085116C"/>
    <w:rsid w:val="008529D1"/>
    <w:rsid w:val="00866E05"/>
    <w:rsid w:val="00871793"/>
    <w:rsid w:val="008731A3"/>
    <w:rsid w:val="00897CB4"/>
    <w:rsid w:val="008A50BF"/>
    <w:rsid w:val="008B57E8"/>
    <w:rsid w:val="008C0BD4"/>
    <w:rsid w:val="008C40F0"/>
    <w:rsid w:val="008E44B7"/>
    <w:rsid w:val="008E7128"/>
    <w:rsid w:val="00910AE3"/>
    <w:rsid w:val="00911336"/>
    <w:rsid w:val="00914B8C"/>
    <w:rsid w:val="00926436"/>
    <w:rsid w:val="009341D1"/>
    <w:rsid w:val="00936A41"/>
    <w:rsid w:val="00947EF4"/>
    <w:rsid w:val="009567C8"/>
    <w:rsid w:val="00956BF0"/>
    <w:rsid w:val="00957455"/>
    <w:rsid w:val="0096671C"/>
    <w:rsid w:val="00974BA7"/>
    <w:rsid w:val="0098312C"/>
    <w:rsid w:val="00986D74"/>
    <w:rsid w:val="00993B1D"/>
    <w:rsid w:val="00994202"/>
    <w:rsid w:val="00996C17"/>
    <w:rsid w:val="009A6D9C"/>
    <w:rsid w:val="009B1AB1"/>
    <w:rsid w:val="009B539A"/>
    <w:rsid w:val="009B6496"/>
    <w:rsid w:val="009C44C5"/>
    <w:rsid w:val="009D0E6F"/>
    <w:rsid w:val="009D13ED"/>
    <w:rsid w:val="009D4056"/>
    <w:rsid w:val="009D5108"/>
    <w:rsid w:val="009E2D60"/>
    <w:rsid w:val="009E52BA"/>
    <w:rsid w:val="009F7A06"/>
    <w:rsid w:val="00A048D8"/>
    <w:rsid w:val="00A05041"/>
    <w:rsid w:val="00A0575D"/>
    <w:rsid w:val="00A10146"/>
    <w:rsid w:val="00A22CC1"/>
    <w:rsid w:val="00A2670A"/>
    <w:rsid w:val="00A34D4F"/>
    <w:rsid w:val="00A540E6"/>
    <w:rsid w:val="00A54705"/>
    <w:rsid w:val="00A562CE"/>
    <w:rsid w:val="00A57FE6"/>
    <w:rsid w:val="00A60BE4"/>
    <w:rsid w:val="00A73E19"/>
    <w:rsid w:val="00A75329"/>
    <w:rsid w:val="00A87407"/>
    <w:rsid w:val="00A92A53"/>
    <w:rsid w:val="00A94B95"/>
    <w:rsid w:val="00AA26B3"/>
    <w:rsid w:val="00AA51B7"/>
    <w:rsid w:val="00AA5EBE"/>
    <w:rsid w:val="00AA778E"/>
    <w:rsid w:val="00AB4E38"/>
    <w:rsid w:val="00AC31FA"/>
    <w:rsid w:val="00AD02A5"/>
    <w:rsid w:val="00AD0B91"/>
    <w:rsid w:val="00AD7278"/>
    <w:rsid w:val="00AE0A01"/>
    <w:rsid w:val="00AF08C6"/>
    <w:rsid w:val="00AF1194"/>
    <w:rsid w:val="00AF3890"/>
    <w:rsid w:val="00AF42E3"/>
    <w:rsid w:val="00B03203"/>
    <w:rsid w:val="00B2433E"/>
    <w:rsid w:val="00B26E70"/>
    <w:rsid w:val="00B26EF5"/>
    <w:rsid w:val="00B31AE9"/>
    <w:rsid w:val="00B33D42"/>
    <w:rsid w:val="00B353AD"/>
    <w:rsid w:val="00B40C6D"/>
    <w:rsid w:val="00B5167D"/>
    <w:rsid w:val="00B52D03"/>
    <w:rsid w:val="00B60692"/>
    <w:rsid w:val="00B66FC1"/>
    <w:rsid w:val="00B70E01"/>
    <w:rsid w:val="00B7384F"/>
    <w:rsid w:val="00B73FB2"/>
    <w:rsid w:val="00B847DB"/>
    <w:rsid w:val="00B864AE"/>
    <w:rsid w:val="00B877B1"/>
    <w:rsid w:val="00B90438"/>
    <w:rsid w:val="00BA7416"/>
    <w:rsid w:val="00BB08E6"/>
    <w:rsid w:val="00BB4549"/>
    <w:rsid w:val="00BB5E21"/>
    <w:rsid w:val="00BB6072"/>
    <w:rsid w:val="00BB7D0A"/>
    <w:rsid w:val="00BC1F64"/>
    <w:rsid w:val="00BC523B"/>
    <w:rsid w:val="00BC679D"/>
    <w:rsid w:val="00BC7882"/>
    <w:rsid w:val="00BD1DA6"/>
    <w:rsid w:val="00BE05F8"/>
    <w:rsid w:val="00BE0A08"/>
    <w:rsid w:val="00BE13F1"/>
    <w:rsid w:val="00BE65F2"/>
    <w:rsid w:val="00BF216B"/>
    <w:rsid w:val="00BF30B0"/>
    <w:rsid w:val="00BF44AE"/>
    <w:rsid w:val="00C01E42"/>
    <w:rsid w:val="00C05862"/>
    <w:rsid w:val="00C2198D"/>
    <w:rsid w:val="00C23F72"/>
    <w:rsid w:val="00C34E20"/>
    <w:rsid w:val="00C41693"/>
    <w:rsid w:val="00C50FDA"/>
    <w:rsid w:val="00C56CE4"/>
    <w:rsid w:val="00C60B66"/>
    <w:rsid w:val="00C725FA"/>
    <w:rsid w:val="00C75910"/>
    <w:rsid w:val="00C8797D"/>
    <w:rsid w:val="00C9004D"/>
    <w:rsid w:val="00CA1440"/>
    <w:rsid w:val="00CA42DB"/>
    <w:rsid w:val="00CA463D"/>
    <w:rsid w:val="00CB19D3"/>
    <w:rsid w:val="00CB205B"/>
    <w:rsid w:val="00CB23A7"/>
    <w:rsid w:val="00CB27D0"/>
    <w:rsid w:val="00CC3565"/>
    <w:rsid w:val="00CC5941"/>
    <w:rsid w:val="00CC6549"/>
    <w:rsid w:val="00CD2533"/>
    <w:rsid w:val="00CE03B8"/>
    <w:rsid w:val="00CE0F09"/>
    <w:rsid w:val="00CE3F8C"/>
    <w:rsid w:val="00CF03A2"/>
    <w:rsid w:val="00CF1FAE"/>
    <w:rsid w:val="00CF67E5"/>
    <w:rsid w:val="00D019F0"/>
    <w:rsid w:val="00D1199E"/>
    <w:rsid w:val="00D15B92"/>
    <w:rsid w:val="00D17205"/>
    <w:rsid w:val="00D357C8"/>
    <w:rsid w:val="00D37DDF"/>
    <w:rsid w:val="00D5001A"/>
    <w:rsid w:val="00D50B58"/>
    <w:rsid w:val="00D50BC9"/>
    <w:rsid w:val="00D5466E"/>
    <w:rsid w:val="00D71B35"/>
    <w:rsid w:val="00D73292"/>
    <w:rsid w:val="00D863E4"/>
    <w:rsid w:val="00D9577B"/>
    <w:rsid w:val="00DA0C4D"/>
    <w:rsid w:val="00DA1864"/>
    <w:rsid w:val="00DB5574"/>
    <w:rsid w:val="00DC0D87"/>
    <w:rsid w:val="00DD129A"/>
    <w:rsid w:val="00DE29F6"/>
    <w:rsid w:val="00DE60AF"/>
    <w:rsid w:val="00DF04BF"/>
    <w:rsid w:val="00E07EF7"/>
    <w:rsid w:val="00E13811"/>
    <w:rsid w:val="00E153B2"/>
    <w:rsid w:val="00E20F0D"/>
    <w:rsid w:val="00E51B79"/>
    <w:rsid w:val="00E6195D"/>
    <w:rsid w:val="00E734A6"/>
    <w:rsid w:val="00E81806"/>
    <w:rsid w:val="00E84084"/>
    <w:rsid w:val="00E86CB2"/>
    <w:rsid w:val="00E90C2E"/>
    <w:rsid w:val="00E91F5A"/>
    <w:rsid w:val="00E92151"/>
    <w:rsid w:val="00E96320"/>
    <w:rsid w:val="00EA74E5"/>
    <w:rsid w:val="00EA7A8F"/>
    <w:rsid w:val="00EA7AEA"/>
    <w:rsid w:val="00EB4FE4"/>
    <w:rsid w:val="00EC46EF"/>
    <w:rsid w:val="00ED051F"/>
    <w:rsid w:val="00ED2BF4"/>
    <w:rsid w:val="00EE4342"/>
    <w:rsid w:val="00EE74F3"/>
    <w:rsid w:val="00EF0EB3"/>
    <w:rsid w:val="00EF31C0"/>
    <w:rsid w:val="00F002BC"/>
    <w:rsid w:val="00F01FC6"/>
    <w:rsid w:val="00F12F95"/>
    <w:rsid w:val="00F24D94"/>
    <w:rsid w:val="00F271C8"/>
    <w:rsid w:val="00F300E7"/>
    <w:rsid w:val="00F3464D"/>
    <w:rsid w:val="00F44125"/>
    <w:rsid w:val="00F44428"/>
    <w:rsid w:val="00F56E53"/>
    <w:rsid w:val="00F570FE"/>
    <w:rsid w:val="00F604A2"/>
    <w:rsid w:val="00F6425E"/>
    <w:rsid w:val="00F64F4B"/>
    <w:rsid w:val="00F857DF"/>
    <w:rsid w:val="00F93E60"/>
    <w:rsid w:val="00F96766"/>
    <w:rsid w:val="00F97A22"/>
    <w:rsid w:val="00FA2A84"/>
    <w:rsid w:val="00FB49CF"/>
    <w:rsid w:val="00FB4A35"/>
    <w:rsid w:val="00FB5D50"/>
    <w:rsid w:val="00FC178D"/>
    <w:rsid w:val="00FC3C04"/>
    <w:rsid w:val="00FD23E4"/>
    <w:rsid w:val="00FD36E0"/>
    <w:rsid w:val="00FD5F27"/>
    <w:rsid w:val="00FE1AFC"/>
    <w:rsid w:val="00FE7653"/>
    <w:rsid w:val="00FE7DA1"/>
    <w:rsid w:val="00FE7F82"/>
    <w:rsid w:val="00FF08BF"/>
    <w:rsid w:val="00FF7C68"/>
    <w:rsid w:val="3A1E696E"/>
    <w:rsid w:val="43B5C7DE"/>
    <w:rsid w:val="5D28A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9FB9"/>
  <w15:chartTrackingRefBased/>
  <w15:docId w15:val="{68C8E4D5-19ED-4C75-A643-E9F93877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A2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5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8FEE5567E744BFBDBE12AE6B473D" ma:contentTypeVersion="11" ma:contentTypeDescription="Create a new document." ma:contentTypeScope="" ma:versionID="65d2dcc2c2d401f1b297f9da2a2b7601">
  <xsd:schema xmlns:xsd="http://www.w3.org/2001/XMLSchema" xmlns:xs="http://www.w3.org/2001/XMLSchema" xmlns:p="http://schemas.microsoft.com/office/2006/metadata/properties" xmlns:ns3="aca69f4d-2750-406c-8384-6d4bacb1a477" xmlns:ns4="128d5833-6bdc-4647-ad5b-f620822339c1" targetNamespace="http://schemas.microsoft.com/office/2006/metadata/properties" ma:root="true" ma:fieldsID="1e2084d52b962b6bf422b62ba01ea80d" ns3:_="" ns4:_="">
    <xsd:import namespace="aca69f4d-2750-406c-8384-6d4bacb1a477"/>
    <xsd:import namespace="128d5833-6bdc-4647-ad5b-f62082233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f4d-2750-406c-8384-6d4bacb1a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d5833-6bdc-4647-ad5b-f62082233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1D6B6-BE5F-46C6-8084-839AA44C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69f4d-2750-406c-8384-6d4bacb1a477"/>
    <ds:schemaRef ds:uri="128d5833-6bdc-4647-ad5b-f62082233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D6B9D-DA43-458D-977E-7416B2373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99721-5177-4E25-960A-5F1E5DD32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Jayne Topham</cp:lastModifiedBy>
  <cp:revision>2</cp:revision>
  <cp:lastPrinted>2023-09-20T14:27:00Z</cp:lastPrinted>
  <dcterms:created xsi:type="dcterms:W3CDTF">2023-09-21T08:38:00Z</dcterms:created>
  <dcterms:modified xsi:type="dcterms:W3CDTF">2023-09-21T08:38:00Z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0x010100FE8C8FEE5567E744BFBDBE12AE6B473D</vt:lpwstr>
  </property>
</Properties>
</file>