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8C15F" w14:textId="4E631323" w:rsidR="00584F75" w:rsidRPr="00A20AF7" w:rsidRDefault="00A20AF7" w:rsidP="00A20AF7">
      <w:pPr>
        <w:rPr>
          <w:sz w:val="36"/>
          <w:szCs w:val="36"/>
        </w:rPr>
      </w:pPr>
      <w:r w:rsidRPr="00DA4A3F">
        <w:rPr>
          <w:noProof/>
          <w:color w:val="0070C0"/>
        </w:rPr>
        <w:drawing>
          <wp:anchor distT="0" distB="0" distL="114300" distR="114300" simplePos="0" relativeHeight="251659776" behindDoc="1" locked="0" layoutInCell="1" allowOverlap="1" wp14:anchorId="2670F78E" wp14:editId="56D5C6EB">
            <wp:simplePos x="0" y="0"/>
            <wp:positionH relativeFrom="margin">
              <wp:posOffset>95250</wp:posOffset>
            </wp:positionH>
            <wp:positionV relativeFrom="margin">
              <wp:posOffset>36195</wp:posOffset>
            </wp:positionV>
            <wp:extent cx="1057275" cy="1495425"/>
            <wp:effectExtent l="0" t="0" r="9525" b="9525"/>
            <wp:wrapTight wrapText="bothSides">
              <wp:wrapPolygon edited="0">
                <wp:start x="0" y="0"/>
                <wp:lineTo x="0" y="21462"/>
                <wp:lineTo x="21405" y="21462"/>
                <wp:lineTo x="214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572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lgerian" w:hAnsi="Algerian"/>
          <w:sz w:val="44"/>
          <w:szCs w:val="44"/>
        </w:rPr>
        <w:t xml:space="preserve">             </w:t>
      </w:r>
      <w:r w:rsidR="00D30608">
        <w:rPr>
          <w:rFonts w:ascii="Algerian" w:hAnsi="Algerian"/>
          <w:sz w:val="44"/>
          <w:szCs w:val="44"/>
        </w:rPr>
        <w:t xml:space="preserve"> </w:t>
      </w:r>
      <w:r w:rsidRPr="00DA4A3F">
        <w:rPr>
          <w:rFonts w:ascii="Algerian" w:hAnsi="Algerian"/>
          <w:color w:val="2F5496" w:themeColor="accent5" w:themeShade="BF"/>
          <w:sz w:val="36"/>
          <w:szCs w:val="36"/>
        </w:rPr>
        <w:t>WARWICK TOWN COUNCIL</w:t>
      </w:r>
    </w:p>
    <w:p w14:paraId="26CF341A" w14:textId="77777777" w:rsidR="00A20AF7" w:rsidRDefault="00A20AF7" w:rsidP="006B404F">
      <w:pPr>
        <w:jc w:val="right"/>
        <w:rPr>
          <w:rFonts w:asciiTheme="minorHAnsi" w:hAnsiTheme="minorHAnsi"/>
          <w:szCs w:val="24"/>
        </w:rPr>
      </w:pPr>
    </w:p>
    <w:p w14:paraId="760E9412" w14:textId="77777777" w:rsidR="00584F75" w:rsidRPr="00DA4A3F" w:rsidRDefault="006B404F" w:rsidP="006B404F">
      <w:pPr>
        <w:jc w:val="right"/>
        <w:rPr>
          <w:rFonts w:asciiTheme="minorHAnsi" w:hAnsiTheme="minorHAnsi"/>
          <w:color w:val="2F5496" w:themeColor="accent5" w:themeShade="BF"/>
          <w:szCs w:val="24"/>
        </w:rPr>
      </w:pPr>
      <w:r w:rsidRPr="00DA4A3F">
        <w:rPr>
          <w:rFonts w:asciiTheme="minorHAnsi" w:hAnsiTheme="minorHAnsi"/>
          <w:color w:val="2F5496" w:themeColor="accent5" w:themeShade="BF"/>
          <w:szCs w:val="24"/>
        </w:rPr>
        <w:t>Court House</w:t>
      </w:r>
    </w:p>
    <w:p w14:paraId="28537372" w14:textId="77777777" w:rsidR="006B404F" w:rsidRPr="00DA4A3F" w:rsidRDefault="006B404F" w:rsidP="006B404F">
      <w:pPr>
        <w:jc w:val="right"/>
        <w:rPr>
          <w:rFonts w:asciiTheme="minorHAnsi" w:hAnsiTheme="minorHAnsi"/>
          <w:color w:val="2F5496" w:themeColor="accent5" w:themeShade="BF"/>
          <w:szCs w:val="24"/>
        </w:rPr>
      </w:pPr>
      <w:r w:rsidRPr="00DA4A3F">
        <w:rPr>
          <w:rFonts w:asciiTheme="minorHAnsi" w:hAnsiTheme="minorHAnsi"/>
          <w:color w:val="2F5496" w:themeColor="accent5" w:themeShade="BF"/>
          <w:szCs w:val="24"/>
        </w:rPr>
        <w:t>Jury Street</w:t>
      </w:r>
    </w:p>
    <w:p w14:paraId="2480AE76" w14:textId="77777777" w:rsidR="006B404F" w:rsidRPr="00DA4A3F" w:rsidRDefault="006B404F" w:rsidP="006B404F">
      <w:pPr>
        <w:jc w:val="right"/>
        <w:rPr>
          <w:rFonts w:asciiTheme="minorHAnsi" w:hAnsiTheme="minorHAnsi"/>
          <w:color w:val="2F5496" w:themeColor="accent5" w:themeShade="BF"/>
          <w:szCs w:val="24"/>
        </w:rPr>
      </w:pPr>
      <w:r w:rsidRPr="00DA4A3F">
        <w:rPr>
          <w:rFonts w:asciiTheme="minorHAnsi" w:hAnsiTheme="minorHAnsi"/>
          <w:color w:val="2F5496" w:themeColor="accent5" w:themeShade="BF"/>
          <w:szCs w:val="24"/>
        </w:rPr>
        <w:t>WARWICK</w:t>
      </w:r>
    </w:p>
    <w:p w14:paraId="77B1BABB" w14:textId="77777777" w:rsidR="006B404F" w:rsidRPr="00DA4A3F" w:rsidRDefault="006B404F" w:rsidP="006B404F">
      <w:pPr>
        <w:jc w:val="right"/>
        <w:rPr>
          <w:rFonts w:asciiTheme="minorHAnsi" w:hAnsiTheme="minorHAnsi"/>
          <w:color w:val="2F5496" w:themeColor="accent5" w:themeShade="BF"/>
          <w:szCs w:val="24"/>
        </w:rPr>
      </w:pPr>
      <w:r w:rsidRPr="00DA4A3F">
        <w:rPr>
          <w:rFonts w:asciiTheme="minorHAnsi" w:hAnsiTheme="minorHAnsi"/>
          <w:color w:val="2F5496" w:themeColor="accent5" w:themeShade="BF"/>
          <w:szCs w:val="24"/>
        </w:rPr>
        <w:t>CV34 4EW</w:t>
      </w:r>
    </w:p>
    <w:p w14:paraId="78559E47" w14:textId="77777777" w:rsidR="006B404F" w:rsidRPr="00DA4A3F" w:rsidRDefault="006B404F" w:rsidP="006B404F">
      <w:pPr>
        <w:jc w:val="right"/>
        <w:rPr>
          <w:rFonts w:asciiTheme="minorHAnsi" w:hAnsiTheme="minorHAnsi"/>
          <w:color w:val="2F5496" w:themeColor="accent5" w:themeShade="BF"/>
          <w:szCs w:val="24"/>
        </w:rPr>
      </w:pPr>
      <w:r w:rsidRPr="00DA4A3F">
        <w:rPr>
          <w:rFonts w:asciiTheme="minorHAnsi" w:hAnsiTheme="minorHAnsi"/>
          <w:color w:val="2F5496" w:themeColor="accent5" w:themeShade="BF"/>
          <w:szCs w:val="24"/>
        </w:rPr>
        <w:t>Tel: 01926 411694</w:t>
      </w:r>
    </w:p>
    <w:p w14:paraId="07A5FDDC" w14:textId="77777777" w:rsidR="00A20AF7" w:rsidRDefault="00A20AF7" w:rsidP="006B404F">
      <w:pPr>
        <w:rPr>
          <w:rFonts w:asciiTheme="minorHAnsi" w:hAnsiTheme="minorHAnsi"/>
          <w:szCs w:val="24"/>
        </w:rPr>
      </w:pPr>
    </w:p>
    <w:p w14:paraId="0608A257" w14:textId="77777777" w:rsidR="006B404F" w:rsidRPr="00DA4A3F" w:rsidRDefault="00A20AF7" w:rsidP="006B404F">
      <w:pPr>
        <w:rPr>
          <w:rFonts w:asciiTheme="minorHAnsi" w:hAnsiTheme="minorHAnsi"/>
          <w:color w:val="2F5496" w:themeColor="accent5" w:themeShade="BF"/>
          <w:szCs w:val="24"/>
        </w:rPr>
      </w:pPr>
      <w:r>
        <w:rPr>
          <w:rFonts w:asciiTheme="minorHAnsi" w:hAnsiTheme="minorHAnsi"/>
          <w:szCs w:val="24"/>
        </w:rPr>
        <w:t xml:space="preserve">     </w:t>
      </w:r>
      <w:r w:rsidR="00DA4A3F">
        <w:rPr>
          <w:rFonts w:asciiTheme="minorHAnsi" w:hAnsiTheme="minorHAnsi"/>
          <w:szCs w:val="24"/>
        </w:rPr>
        <w:t xml:space="preserve"> </w:t>
      </w:r>
      <w:r w:rsidR="006B404F" w:rsidRPr="00DA4A3F">
        <w:rPr>
          <w:rFonts w:asciiTheme="minorHAnsi" w:hAnsiTheme="minorHAnsi"/>
          <w:color w:val="2F5496" w:themeColor="accent5" w:themeShade="BF"/>
          <w:szCs w:val="24"/>
        </w:rPr>
        <w:t>Jayne Topham</w:t>
      </w:r>
    </w:p>
    <w:p w14:paraId="637C5D1D" w14:textId="7D2593DF" w:rsidR="00D06843" w:rsidRDefault="00A20AF7" w:rsidP="009B419B">
      <w:pPr>
        <w:rPr>
          <w:rFonts w:asciiTheme="minorHAnsi" w:hAnsiTheme="minorHAnsi"/>
          <w:color w:val="2F5496" w:themeColor="accent5" w:themeShade="BF"/>
          <w:szCs w:val="24"/>
        </w:rPr>
      </w:pPr>
      <w:r w:rsidRPr="00DA4A3F">
        <w:rPr>
          <w:rFonts w:asciiTheme="minorHAnsi" w:hAnsiTheme="minorHAnsi"/>
          <w:color w:val="2F5496" w:themeColor="accent5" w:themeShade="BF"/>
          <w:szCs w:val="24"/>
        </w:rPr>
        <w:t xml:space="preserve">       </w:t>
      </w:r>
      <w:r w:rsidR="00DA4A3F" w:rsidRPr="00DA4A3F">
        <w:rPr>
          <w:rFonts w:asciiTheme="minorHAnsi" w:hAnsiTheme="minorHAnsi"/>
          <w:color w:val="2F5496" w:themeColor="accent5" w:themeShade="BF"/>
          <w:szCs w:val="24"/>
        </w:rPr>
        <w:t xml:space="preserve"> </w:t>
      </w:r>
      <w:r w:rsidR="006B404F" w:rsidRPr="00DA4A3F">
        <w:rPr>
          <w:rFonts w:asciiTheme="minorHAnsi" w:hAnsiTheme="minorHAnsi"/>
          <w:color w:val="2F5496" w:themeColor="accent5" w:themeShade="BF"/>
          <w:szCs w:val="24"/>
        </w:rPr>
        <w:t>Town Clerk</w:t>
      </w:r>
      <w:r w:rsidR="00F70706">
        <w:rPr>
          <w:rFonts w:asciiTheme="minorHAnsi" w:hAnsiTheme="minorHAnsi"/>
          <w:color w:val="2F5496" w:themeColor="accent5" w:themeShade="BF"/>
          <w:szCs w:val="24"/>
        </w:rPr>
        <w:t xml:space="preserve">                                           </w:t>
      </w:r>
    </w:p>
    <w:p w14:paraId="3D634EA0" w14:textId="58176827" w:rsidR="00A51EB9" w:rsidRDefault="00A51EB9" w:rsidP="00D06843">
      <w:pPr>
        <w:jc w:val="center"/>
        <w:rPr>
          <w:rFonts w:ascii="Calibri" w:hAnsi="Calibri"/>
          <w:b/>
          <w:sz w:val="28"/>
          <w:szCs w:val="28"/>
          <w:u w:val="single"/>
        </w:rPr>
      </w:pPr>
      <w:r w:rsidRPr="00E22388">
        <w:rPr>
          <w:rFonts w:ascii="Calibri" w:hAnsi="Calibri"/>
          <w:b/>
          <w:sz w:val="28"/>
          <w:szCs w:val="28"/>
          <w:u w:val="single"/>
        </w:rPr>
        <w:t>PLANS COMMITTEE</w:t>
      </w:r>
    </w:p>
    <w:p w14:paraId="12433424" w14:textId="77777777" w:rsidR="004D7636" w:rsidRPr="004D7636" w:rsidRDefault="004D7636" w:rsidP="00D06843">
      <w:pPr>
        <w:jc w:val="center"/>
        <w:rPr>
          <w:rFonts w:ascii="Calibri" w:hAnsi="Calibri"/>
          <w:b/>
          <w:sz w:val="16"/>
          <w:szCs w:val="16"/>
          <w:u w:val="single"/>
        </w:rPr>
      </w:pPr>
    </w:p>
    <w:p w14:paraId="150385C6" w14:textId="27764DF4" w:rsidR="00E22388" w:rsidRPr="00E22388" w:rsidRDefault="00E22388" w:rsidP="00D06843">
      <w:pPr>
        <w:jc w:val="center"/>
        <w:rPr>
          <w:rFonts w:ascii="Calibri" w:hAnsi="Calibri"/>
          <w:b/>
          <w:szCs w:val="24"/>
        </w:rPr>
      </w:pPr>
      <w:r w:rsidRPr="00E22388">
        <w:rPr>
          <w:rFonts w:ascii="Calibri" w:hAnsi="Calibri"/>
          <w:b/>
          <w:szCs w:val="24"/>
        </w:rPr>
        <w:t xml:space="preserve">Thursday </w:t>
      </w:r>
      <w:r w:rsidR="00313A20">
        <w:rPr>
          <w:rFonts w:ascii="Calibri" w:hAnsi="Calibri"/>
          <w:b/>
          <w:szCs w:val="24"/>
        </w:rPr>
        <w:t>1</w:t>
      </w:r>
      <w:r w:rsidR="004D7636">
        <w:rPr>
          <w:rFonts w:ascii="Calibri" w:hAnsi="Calibri"/>
          <w:b/>
          <w:szCs w:val="24"/>
        </w:rPr>
        <w:t>0</w:t>
      </w:r>
      <w:r w:rsidR="004D7636" w:rsidRPr="004D7636">
        <w:rPr>
          <w:rFonts w:ascii="Calibri" w:hAnsi="Calibri"/>
          <w:b/>
          <w:szCs w:val="24"/>
          <w:vertAlign w:val="superscript"/>
        </w:rPr>
        <w:t>th</w:t>
      </w:r>
      <w:r w:rsidR="004D7636">
        <w:rPr>
          <w:rFonts w:ascii="Calibri" w:hAnsi="Calibri"/>
          <w:b/>
          <w:szCs w:val="24"/>
        </w:rPr>
        <w:t xml:space="preserve"> August</w:t>
      </w:r>
      <w:r w:rsidRPr="00E22388">
        <w:rPr>
          <w:rFonts w:ascii="Calibri" w:hAnsi="Calibri"/>
          <w:b/>
          <w:szCs w:val="24"/>
        </w:rPr>
        <w:t xml:space="preserve"> 2023</w:t>
      </w:r>
    </w:p>
    <w:p w14:paraId="2613CDB4" w14:textId="60C7335A" w:rsidR="00B87AB9" w:rsidRDefault="00B87AB9" w:rsidP="00D4046D">
      <w:pPr>
        <w:tabs>
          <w:tab w:val="left" w:pos="1440"/>
          <w:tab w:val="left" w:pos="3600"/>
          <w:tab w:val="right" w:pos="9090"/>
        </w:tabs>
        <w:ind w:right="-7"/>
        <w:rPr>
          <w:rFonts w:asciiTheme="minorHAnsi" w:hAnsiTheme="minorHAnsi" w:cstheme="minorHAnsi"/>
          <w:b/>
          <w:szCs w:val="24"/>
        </w:rPr>
      </w:pPr>
    </w:p>
    <w:p w14:paraId="393F1B25" w14:textId="219C6B73" w:rsidR="0003362E" w:rsidRPr="004F2698" w:rsidRDefault="008B71E8" w:rsidP="008B71E8">
      <w:pPr>
        <w:tabs>
          <w:tab w:val="left" w:pos="1440"/>
          <w:tab w:val="left" w:pos="3600"/>
          <w:tab w:val="right" w:pos="9090"/>
        </w:tabs>
        <w:ind w:left="3600" w:right="-7" w:hanging="3600"/>
        <w:rPr>
          <w:rFonts w:ascii="Calibri" w:hAnsi="Calibri"/>
          <w:szCs w:val="24"/>
        </w:rPr>
      </w:pPr>
      <w:r>
        <w:rPr>
          <w:rFonts w:ascii="Calibri" w:hAnsi="Calibri"/>
          <w:b/>
          <w:szCs w:val="24"/>
        </w:rPr>
        <w:t xml:space="preserve">          Present</w:t>
      </w:r>
      <w:r w:rsidR="00A51EB9" w:rsidRPr="004F2698">
        <w:rPr>
          <w:rFonts w:ascii="Calibri" w:hAnsi="Calibri"/>
          <w:b/>
          <w:szCs w:val="24"/>
        </w:rPr>
        <w:t>:</w:t>
      </w:r>
      <w:r w:rsidR="00A51EB9" w:rsidRPr="004F2698">
        <w:rPr>
          <w:rFonts w:ascii="Calibri" w:hAnsi="Calibri"/>
          <w:szCs w:val="24"/>
        </w:rPr>
        <w:t xml:space="preserve"> </w:t>
      </w:r>
      <w:r w:rsidR="00096294" w:rsidRPr="004F2698">
        <w:rPr>
          <w:rFonts w:ascii="Calibri" w:hAnsi="Calibri"/>
          <w:szCs w:val="24"/>
        </w:rPr>
        <w:t xml:space="preserve">                 </w:t>
      </w:r>
    </w:p>
    <w:p w14:paraId="62AB9921" w14:textId="354CAFAF" w:rsidR="008B71E8" w:rsidRDefault="008B71E8" w:rsidP="008B71E8">
      <w:pPr>
        <w:tabs>
          <w:tab w:val="left" w:pos="1440"/>
          <w:tab w:val="left" w:pos="3600"/>
          <w:tab w:val="right" w:pos="9090"/>
        </w:tabs>
        <w:ind w:left="1440" w:right="-7" w:hanging="1440"/>
        <w:rPr>
          <w:rFonts w:ascii="Calibri" w:hAnsi="Calibri"/>
          <w:szCs w:val="24"/>
        </w:rPr>
      </w:pPr>
      <w:r>
        <w:rPr>
          <w:rFonts w:ascii="Calibri" w:hAnsi="Calibri"/>
          <w:szCs w:val="24"/>
        </w:rPr>
        <w:t xml:space="preserve">          </w:t>
      </w:r>
      <w:r w:rsidR="00096294" w:rsidRPr="004F2698">
        <w:rPr>
          <w:rFonts w:ascii="Calibri" w:hAnsi="Calibri"/>
          <w:szCs w:val="24"/>
        </w:rPr>
        <w:t xml:space="preserve">Councillor </w:t>
      </w:r>
      <w:r w:rsidR="00313A20">
        <w:rPr>
          <w:rFonts w:ascii="Calibri" w:hAnsi="Calibri"/>
          <w:szCs w:val="24"/>
        </w:rPr>
        <w:t xml:space="preserve">D </w:t>
      </w:r>
      <w:r w:rsidR="005309C3">
        <w:rPr>
          <w:rFonts w:ascii="Calibri" w:hAnsi="Calibri"/>
          <w:szCs w:val="24"/>
        </w:rPr>
        <w:t>Browne (Deputy Chair)</w:t>
      </w:r>
    </w:p>
    <w:p w14:paraId="11D4B2DC" w14:textId="1A4B49C5" w:rsidR="001B6976" w:rsidRDefault="008B71E8" w:rsidP="00BC5D6B">
      <w:pPr>
        <w:tabs>
          <w:tab w:val="left" w:pos="1440"/>
          <w:tab w:val="left" w:pos="3600"/>
          <w:tab w:val="right" w:pos="9090"/>
        </w:tabs>
        <w:ind w:left="1440" w:right="-7" w:hanging="1440"/>
        <w:rPr>
          <w:rFonts w:ascii="Calibri" w:hAnsi="Calibri"/>
          <w:szCs w:val="24"/>
        </w:rPr>
      </w:pPr>
      <w:r>
        <w:rPr>
          <w:rFonts w:ascii="Calibri" w:hAnsi="Calibri"/>
          <w:szCs w:val="24"/>
        </w:rPr>
        <w:t xml:space="preserve">          </w:t>
      </w:r>
      <w:r w:rsidR="0003362E" w:rsidRPr="004F2698">
        <w:rPr>
          <w:rFonts w:ascii="Calibri" w:hAnsi="Calibri"/>
          <w:szCs w:val="24"/>
        </w:rPr>
        <w:t xml:space="preserve">Councillor </w:t>
      </w:r>
      <w:r w:rsidR="00BC5D6B">
        <w:rPr>
          <w:rFonts w:ascii="Calibri" w:hAnsi="Calibri"/>
          <w:szCs w:val="24"/>
        </w:rPr>
        <w:t>J D’Arcy</w:t>
      </w:r>
    </w:p>
    <w:p w14:paraId="55F0C0CB" w14:textId="57959198" w:rsidR="008B71E8" w:rsidRDefault="008B71E8" w:rsidP="008B71E8">
      <w:pPr>
        <w:tabs>
          <w:tab w:val="left" w:pos="1440"/>
          <w:tab w:val="left" w:pos="3600"/>
          <w:tab w:val="right" w:pos="9090"/>
        </w:tabs>
        <w:ind w:left="1440" w:right="-7" w:hanging="1440"/>
        <w:rPr>
          <w:rFonts w:ascii="Calibri" w:hAnsi="Calibri"/>
          <w:szCs w:val="24"/>
        </w:rPr>
      </w:pPr>
      <w:r>
        <w:rPr>
          <w:rFonts w:ascii="Calibri" w:hAnsi="Calibri"/>
          <w:szCs w:val="24"/>
        </w:rPr>
        <w:t xml:space="preserve">          </w:t>
      </w:r>
      <w:r w:rsidR="00C87F1C">
        <w:rPr>
          <w:rFonts w:ascii="Calibri" w:hAnsi="Calibri"/>
          <w:szCs w:val="24"/>
        </w:rPr>
        <w:t xml:space="preserve">Councillor </w:t>
      </w:r>
      <w:r w:rsidR="0048412C">
        <w:rPr>
          <w:rFonts w:ascii="Calibri" w:hAnsi="Calibri"/>
          <w:szCs w:val="24"/>
        </w:rPr>
        <w:t>K Gorman</w:t>
      </w:r>
    </w:p>
    <w:p w14:paraId="6FC83310" w14:textId="53BBA303" w:rsidR="00BC5D6B" w:rsidRDefault="00BC5D6B" w:rsidP="008B71E8">
      <w:pPr>
        <w:tabs>
          <w:tab w:val="left" w:pos="1440"/>
          <w:tab w:val="left" w:pos="3600"/>
          <w:tab w:val="right" w:pos="9090"/>
        </w:tabs>
        <w:ind w:left="1440" w:right="-7" w:hanging="1440"/>
        <w:rPr>
          <w:rFonts w:ascii="Calibri" w:hAnsi="Calibri"/>
          <w:szCs w:val="24"/>
        </w:rPr>
      </w:pPr>
      <w:r>
        <w:rPr>
          <w:rFonts w:ascii="Calibri" w:hAnsi="Calibri"/>
          <w:szCs w:val="24"/>
        </w:rPr>
        <w:t xml:space="preserve">          Councillor S Pargeter </w:t>
      </w:r>
    </w:p>
    <w:p w14:paraId="4C6CC252" w14:textId="0C50ACED" w:rsidR="005309C3" w:rsidRDefault="005309C3" w:rsidP="008B71E8">
      <w:pPr>
        <w:tabs>
          <w:tab w:val="left" w:pos="1440"/>
          <w:tab w:val="left" w:pos="3600"/>
          <w:tab w:val="right" w:pos="9090"/>
        </w:tabs>
        <w:ind w:left="1440" w:right="-7" w:hanging="1440"/>
        <w:rPr>
          <w:rFonts w:ascii="Calibri" w:hAnsi="Calibri"/>
          <w:szCs w:val="24"/>
        </w:rPr>
      </w:pPr>
      <w:r>
        <w:rPr>
          <w:rFonts w:ascii="Calibri" w:hAnsi="Calibri"/>
          <w:szCs w:val="24"/>
        </w:rPr>
        <w:t xml:space="preserve">          Councillor P Wightman</w:t>
      </w:r>
    </w:p>
    <w:p w14:paraId="4C9D89D3" w14:textId="77777777" w:rsidR="00831B40" w:rsidRDefault="00831B40" w:rsidP="008B71E8">
      <w:pPr>
        <w:tabs>
          <w:tab w:val="left" w:pos="1440"/>
          <w:tab w:val="left" w:pos="3600"/>
          <w:tab w:val="right" w:pos="9090"/>
        </w:tabs>
        <w:ind w:left="1440" w:right="-7" w:hanging="1440"/>
        <w:rPr>
          <w:rFonts w:ascii="Calibri" w:hAnsi="Calibri"/>
          <w:szCs w:val="24"/>
        </w:rPr>
      </w:pPr>
    </w:p>
    <w:p w14:paraId="40AABF6C" w14:textId="09265A36" w:rsidR="00831B40" w:rsidRDefault="00831B40" w:rsidP="008B71E8">
      <w:pPr>
        <w:tabs>
          <w:tab w:val="left" w:pos="1440"/>
          <w:tab w:val="left" w:pos="3600"/>
          <w:tab w:val="right" w:pos="9090"/>
        </w:tabs>
        <w:ind w:left="1440" w:right="-7" w:hanging="1440"/>
        <w:rPr>
          <w:rFonts w:ascii="Calibri" w:hAnsi="Calibri"/>
          <w:szCs w:val="24"/>
        </w:rPr>
      </w:pPr>
      <w:r>
        <w:rPr>
          <w:rFonts w:ascii="Calibri" w:hAnsi="Calibri"/>
          <w:szCs w:val="24"/>
        </w:rPr>
        <w:t xml:space="preserve">          One member of the public was present.</w:t>
      </w:r>
    </w:p>
    <w:p w14:paraId="4FC1D787" w14:textId="36AC8423" w:rsidR="00047522" w:rsidRPr="005309C3" w:rsidRDefault="00047522" w:rsidP="005309C3">
      <w:pPr>
        <w:tabs>
          <w:tab w:val="left" w:pos="1440"/>
          <w:tab w:val="left" w:pos="3600"/>
          <w:tab w:val="right" w:pos="9090"/>
        </w:tabs>
        <w:ind w:right="-7"/>
        <w:rPr>
          <w:rFonts w:ascii="Calibri" w:hAnsi="Calibri"/>
          <w:b/>
          <w:bCs/>
          <w:szCs w:val="24"/>
        </w:rPr>
      </w:pPr>
    </w:p>
    <w:p w14:paraId="00D067B3" w14:textId="7D37B169" w:rsidR="0014310A" w:rsidRPr="00047522" w:rsidRDefault="008B71E8" w:rsidP="008C4C3F">
      <w:pPr>
        <w:tabs>
          <w:tab w:val="left" w:pos="1440"/>
          <w:tab w:val="left" w:pos="3600"/>
          <w:tab w:val="right" w:pos="9090"/>
        </w:tabs>
        <w:ind w:left="1440" w:right="-7" w:hanging="1440"/>
        <w:jc w:val="center"/>
        <w:rPr>
          <w:szCs w:val="24"/>
          <w:u w:val="single"/>
        </w:rPr>
      </w:pPr>
      <w:r w:rsidRPr="00047522">
        <w:rPr>
          <w:rFonts w:ascii="Calibri" w:hAnsi="Calibri"/>
          <w:b/>
          <w:bCs/>
          <w:szCs w:val="24"/>
          <w:u w:val="single"/>
        </w:rPr>
        <w:t>MINUTES</w:t>
      </w:r>
    </w:p>
    <w:p w14:paraId="301C1C82" w14:textId="3025CCDC" w:rsidR="003645BD" w:rsidRDefault="00812E97" w:rsidP="00F14658">
      <w:pPr>
        <w:tabs>
          <w:tab w:val="left" w:pos="1440"/>
          <w:tab w:val="left" w:pos="3600"/>
          <w:tab w:val="right" w:pos="9090"/>
        </w:tabs>
        <w:ind w:left="360" w:right="-7"/>
        <w:rPr>
          <w:rFonts w:ascii="Calibri" w:hAnsi="Calibri"/>
          <w:b/>
          <w:szCs w:val="24"/>
        </w:rPr>
      </w:pPr>
      <w:r>
        <w:rPr>
          <w:rFonts w:ascii="Calibri" w:hAnsi="Calibri"/>
          <w:b/>
          <w:szCs w:val="24"/>
        </w:rPr>
        <w:t xml:space="preserve"> </w:t>
      </w:r>
      <w:r w:rsidR="000C60AA">
        <w:rPr>
          <w:rFonts w:ascii="Calibri" w:hAnsi="Calibri"/>
          <w:b/>
          <w:szCs w:val="24"/>
        </w:rPr>
        <w:t xml:space="preserve"> </w:t>
      </w:r>
      <w:r>
        <w:rPr>
          <w:rFonts w:ascii="Calibri" w:hAnsi="Calibri"/>
          <w:b/>
          <w:szCs w:val="24"/>
        </w:rPr>
        <w:t xml:space="preserve">  </w:t>
      </w:r>
      <w:r w:rsidR="00780253">
        <w:rPr>
          <w:rFonts w:ascii="Calibri" w:hAnsi="Calibri"/>
          <w:b/>
          <w:szCs w:val="24"/>
        </w:rPr>
        <w:t xml:space="preserve"> </w:t>
      </w:r>
    </w:p>
    <w:p w14:paraId="56F60AD2" w14:textId="3D35AC50" w:rsidR="00525F11" w:rsidRPr="005309C3" w:rsidRDefault="00525F11" w:rsidP="005309C3">
      <w:pPr>
        <w:pStyle w:val="ListParagraph"/>
        <w:numPr>
          <w:ilvl w:val="0"/>
          <w:numId w:val="18"/>
        </w:numPr>
        <w:tabs>
          <w:tab w:val="left" w:pos="1440"/>
          <w:tab w:val="left" w:pos="3600"/>
          <w:tab w:val="right" w:pos="9090"/>
        </w:tabs>
        <w:ind w:right="-7"/>
        <w:rPr>
          <w:rFonts w:ascii="Calibri" w:hAnsi="Calibri"/>
          <w:bCs/>
          <w:szCs w:val="24"/>
        </w:rPr>
      </w:pPr>
      <w:r w:rsidRPr="005309C3">
        <w:rPr>
          <w:rFonts w:ascii="Calibri" w:hAnsi="Calibri"/>
          <w:b/>
          <w:szCs w:val="24"/>
        </w:rPr>
        <w:t>Apologies</w:t>
      </w:r>
      <w:r w:rsidRPr="005309C3">
        <w:rPr>
          <w:rFonts w:ascii="Calibri" w:hAnsi="Calibri"/>
          <w:bCs/>
          <w:szCs w:val="24"/>
        </w:rPr>
        <w:t xml:space="preserve"> – Councillor</w:t>
      </w:r>
      <w:r w:rsidR="005309C3">
        <w:rPr>
          <w:rFonts w:ascii="Calibri" w:hAnsi="Calibri"/>
          <w:bCs/>
          <w:szCs w:val="24"/>
        </w:rPr>
        <w:t xml:space="preserve"> Skinner (Chair). Councillor Browne chaired the meeting.</w:t>
      </w:r>
    </w:p>
    <w:p w14:paraId="635737CB" w14:textId="28F2781B" w:rsidR="008B71E8" w:rsidRPr="004F2698" w:rsidRDefault="008B71E8" w:rsidP="008B71E8">
      <w:pPr>
        <w:tabs>
          <w:tab w:val="left" w:pos="1440"/>
          <w:tab w:val="left" w:pos="3600"/>
          <w:tab w:val="right" w:pos="9090"/>
        </w:tabs>
        <w:ind w:left="1440" w:right="-7" w:hanging="1440"/>
        <w:rPr>
          <w:rFonts w:ascii="Calibri" w:hAnsi="Calibri"/>
          <w:szCs w:val="24"/>
        </w:rPr>
      </w:pPr>
      <w:r w:rsidRPr="004F2698">
        <w:rPr>
          <w:rFonts w:ascii="Calibri" w:hAnsi="Calibri"/>
          <w:szCs w:val="24"/>
        </w:rPr>
        <w:t xml:space="preserve">                   </w:t>
      </w:r>
    </w:p>
    <w:p w14:paraId="404E11F8" w14:textId="1118F55D" w:rsidR="00A51EB9" w:rsidRPr="005309C3" w:rsidRDefault="00A51EB9" w:rsidP="005309C3">
      <w:pPr>
        <w:pStyle w:val="ListParagraph"/>
        <w:numPr>
          <w:ilvl w:val="0"/>
          <w:numId w:val="18"/>
        </w:numPr>
        <w:tabs>
          <w:tab w:val="left" w:pos="1440"/>
          <w:tab w:val="left" w:pos="3600"/>
          <w:tab w:val="right" w:pos="9090"/>
        </w:tabs>
        <w:ind w:right="-7"/>
        <w:rPr>
          <w:rFonts w:ascii="Calibri" w:hAnsi="Calibri"/>
          <w:szCs w:val="24"/>
        </w:rPr>
      </w:pPr>
      <w:r w:rsidRPr="005309C3">
        <w:rPr>
          <w:rFonts w:ascii="Calibri" w:hAnsi="Calibri"/>
          <w:b/>
          <w:szCs w:val="24"/>
        </w:rPr>
        <w:t xml:space="preserve">Declarations of Personal and Prejudicial </w:t>
      </w:r>
      <w:r w:rsidR="008B71E8" w:rsidRPr="005309C3">
        <w:rPr>
          <w:rFonts w:ascii="Calibri" w:hAnsi="Calibri"/>
          <w:b/>
          <w:szCs w:val="24"/>
        </w:rPr>
        <w:t>Interests</w:t>
      </w:r>
      <w:r w:rsidR="008B71E8" w:rsidRPr="005309C3">
        <w:rPr>
          <w:rFonts w:ascii="Calibri" w:hAnsi="Calibri"/>
          <w:bCs/>
          <w:szCs w:val="24"/>
        </w:rPr>
        <w:t xml:space="preserve">. </w:t>
      </w:r>
      <w:r w:rsidR="00A14694" w:rsidRPr="005309C3">
        <w:rPr>
          <w:rFonts w:ascii="Calibri" w:hAnsi="Calibri"/>
          <w:bCs/>
          <w:szCs w:val="24"/>
        </w:rPr>
        <w:t>–</w:t>
      </w:r>
      <w:r w:rsidR="008B71E8" w:rsidRPr="005309C3">
        <w:rPr>
          <w:rFonts w:ascii="Calibri" w:hAnsi="Calibri"/>
          <w:bCs/>
          <w:szCs w:val="24"/>
        </w:rPr>
        <w:t xml:space="preserve"> </w:t>
      </w:r>
      <w:r w:rsidR="003B332D">
        <w:rPr>
          <w:rFonts w:ascii="Calibri" w:hAnsi="Calibri"/>
          <w:bCs/>
          <w:szCs w:val="24"/>
        </w:rPr>
        <w:t xml:space="preserve">Councillor D Browne declared a non-pecuniary interest in application W/23/0824 </w:t>
      </w:r>
      <w:r w:rsidR="001635BE">
        <w:rPr>
          <w:rFonts w:ascii="Calibri" w:hAnsi="Calibri"/>
          <w:bCs/>
          <w:szCs w:val="24"/>
        </w:rPr>
        <w:t>–</w:t>
      </w:r>
      <w:r w:rsidR="003B332D">
        <w:rPr>
          <w:rFonts w:ascii="Calibri" w:hAnsi="Calibri"/>
          <w:bCs/>
          <w:szCs w:val="24"/>
        </w:rPr>
        <w:t xml:space="preserve"> </w:t>
      </w:r>
      <w:r w:rsidR="001635BE">
        <w:rPr>
          <w:rFonts w:ascii="Calibri" w:hAnsi="Calibri"/>
          <w:bCs/>
          <w:szCs w:val="24"/>
        </w:rPr>
        <w:t xml:space="preserve">Land at </w:t>
      </w:r>
      <w:proofErr w:type="spellStart"/>
      <w:r w:rsidR="001635BE">
        <w:rPr>
          <w:rFonts w:ascii="Calibri" w:hAnsi="Calibri"/>
          <w:bCs/>
          <w:szCs w:val="24"/>
        </w:rPr>
        <w:t>Goggbridge</w:t>
      </w:r>
      <w:proofErr w:type="spellEnd"/>
      <w:r w:rsidR="001635BE">
        <w:rPr>
          <w:rFonts w:ascii="Calibri" w:hAnsi="Calibri"/>
          <w:bCs/>
          <w:szCs w:val="24"/>
        </w:rPr>
        <w:t xml:space="preserve"> Lane as he has submitted a response </w:t>
      </w:r>
      <w:r w:rsidR="00F662B3">
        <w:rPr>
          <w:rFonts w:ascii="Calibri" w:hAnsi="Calibri"/>
          <w:bCs/>
          <w:szCs w:val="24"/>
        </w:rPr>
        <w:t xml:space="preserve">to this application </w:t>
      </w:r>
      <w:r w:rsidR="001635BE">
        <w:rPr>
          <w:rFonts w:ascii="Calibri" w:hAnsi="Calibri"/>
          <w:bCs/>
          <w:szCs w:val="24"/>
        </w:rPr>
        <w:t>on the WDC Planning Portal</w:t>
      </w:r>
      <w:r w:rsidR="003E3CCD">
        <w:rPr>
          <w:rFonts w:ascii="Calibri" w:hAnsi="Calibri"/>
          <w:bCs/>
          <w:szCs w:val="24"/>
        </w:rPr>
        <w:t xml:space="preserve"> prior to this meeting</w:t>
      </w:r>
      <w:r w:rsidR="001635BE">
        <w:rPr>
          <w:rFonts w:ascii="Calibri" w:hAnsi="Calibri"/>
          <w:bCs/>
          <w:szCs w:val="24"/>
        </w:rPr>
        <w:t>.</w:t>
      </w:r>
    </w:p>
    <w:p w14:paraId="5994E757" w14:textId="77777777" w:rsidR="005309C3" w:rsidRPr="005309C3" w:rsidRDefault="005309C3" w:rsidP="005309C3">
      <w:pPr>
        <w:pStyle w:val="ListParagraph"/>
        <w:rPr>
          <w:rFonts w:ascii="Calibri" w:hAnsi="Calibri"/>
          <w:szCs w:val="24"/>
        </w:rPr>
      </w:pPr>
    </w:p>
    <w:p w14:paraId="1AE4E0E8" w14:textId="3A1B85B1" w:rsidR="005309C3" w:rsidRPr="00C17FF8" w:rsidRDefault="005309C3" w:rsidP="005309C3">
      <w:pPr>
        <w:pStyle w:val="ListParagraph"/>
        <w:numPr>
          <w:ilvl w:val="0"/>
          <w:numId w:val="18"/>
        </w:numPr>
        <w:tabs>
          <w:tab w:val="left" w:pos="1440"/>
          <w:tab w:val="left" w:pos="3600"/>
          <w:tab w:val="right" w:pos="9090"/>
        </w:tabs>
        <w:ind w:right="-7"/>
        <w:rPr>
          <w:rStyle w:val="contentpasted0"/>
          <w:rFonts w:ascii="Calibri" w:hAnsi="Calibri"/>
          <w:szCs w:val="24"/>
        </w:rPr>
      </w:pPr>
      <w:r w:rsidRPr="008849A6">
        <w:rPr>
          <w:rStyle w:val="contentpasted0"/>
          <w:rFonts w:asciiTheme="minorHAnsi" w:hAnsiTheme="minorHAnsi" w:cstheme="minorHAnsi"/>
          <w:b/>
          <w:bCs/>
          <w:color w:val="000000"/>
          <w:szCs w:val="24"/>
        </w:rPr>
        <w:t>Jane Wright - Chase Meadow Resident's Association</w:t>
      </w:r>
    </w:p>
    <w:p w14:paraId="77C7A963" w14:textId="77777777" w:rsidR="00C17FF8" w:rsidRPr="00C17FF8" w:rsidRDefault="00C17FF8" w:rsidP="00C17FF8">
      <w:pPr>
        <w:tabs>
          <w:tab w:val="left" w:pos="1440"/>
          <w:tab w:val="left" w:pos="3600"/>
          <w:tab w:val="right" w:pos="9090"/>
        </w:tabs>
        <w:ind w:right="-7"/>
        <w:rPr>
          <w:rStyle w:val="contentpasted0"/>
          <w:rFonts w:ascii="Calibri" w:hAnsi="Calibri"/>
          <w:szCs w:val="24"/>
        </w:rPr>
      </w:pPr>
    </w:p>
    <w:p w14:paraId="399996A5" w14:textId="6B7ADAC2" w:rsidR="005309C3" w:rsidRDefault="00E55586" w:rsidP="005309C3">
      <w:pPr>
        <w:pStyle w:val="ListParagraph"/>
        <w:rPr>
          <w:rFonts w:asciiTheme="minorHAnsi" w:hAnsiTheme="minorHAnsi" w:cstheme="minorHAnsi"/>
          <w:szCs w:val="24"/>
        </w:rPr>
      </w:pPr>
      <w:r w:rsidRPr="00FA3070">
        <w:rPr>
          <w:rFonts w:asciiTheme="minorHAnsi" w:hAnsiTheme="minorHAnsi" w:cstheme="minorHAnsi"/>
          <w:szCs w:val="24"/>
        </w:rPr>
        <w:t xml:space="preserve">Mrs </w:t>
      </w:r>
      <w:r w:rsidR="003850FB">
        <w:rPr>
          <w:rFonts w:asciiTheme="minorHAnsi" w:hAnsiTheme="minorHAnsi" w:cstheme="minorHAnsi"/>
          <w:szCs w:val="24"/>
        </w:rPr>
        <w:t>Wright</w:t>
      </w:r>
      <w:r w:rsidRPr="00FA3070">
        <w:rPr>
          <w:rFonts w:asciiTheme="minorHAnsi" w:hAnsiTheme="minorHAnsi" w:cstheme="minorHAnsi"/>
          <w:szCs w:val="24"/>
        </w:rPr>
        <w:t xml:space="preserve"> made a representation regarding application</w:t>
      </w:r>
      <w:r w:rsidR="003850FB">
        <w:rPr>
          <w:rFonts w:asciiTheme="minorHAnsi" w:hAnsiTheme="minorHAnsi" w:cstheme="minorHAnsi"/>
          <w:szCs w:val="24"/>
        </w:rPr>
        <w:t xml:space="preserve"> W/23/0824 – Land at </w:t>
      </w:r>
      <w:proofErr w:type="spellStart"/>
      <w:r w:rsidR="003850FB">
        <w:rPr>
          <w:rFonts w:asciiTheme="minorHAnsi" w:hAnsiTheme="minorHAnsi" w:cstheme="minorHAnsi"/>
          <w:szCs w:val="24"/>
        </w:rPr>
        <w:t>Goggbridge</w:t>
      </w:r>
      <w:proofErr w:type="spellEnd"/>
      <w:r w:rsidR="003850FB">
        <w:rPr>
          <w:rFonts w:asciiTheme="minorHAnsi" w:hAnsiTheme="minorHAnsi" w:cstheme="minorHAnsi"/>
          <w:szCs w:val="24"/>
        </w:rPr>
        <w:t xml:space="preserve"> Lane</w:t>
      </w:r>
      <w:r w:rsidR="00FA6287">
        <w:rPr>
          <w:rFonts w:asciiTheme="minorHAnsi" w:hAnsiTheme="minorHAnsi" w:cstheme="minorHAnsi"/>
          <w:szCs w:val="24"/>
        </w:rPr>
        <w:t>. In summary her points were as follows:</w:t>
      </w:r>
    </w:p>
    <w:p w14:paraId="737D04A6" w14:textId="77777777" w:rsidR="00FA6287" w:rsidRDefault="00FA6287" w:rsidP="005309C3">
      <w:pPr>
        <w:pStyle w:val="ListParagraph"/>
        <w:rPr>
          <w:rFonts w:asciiTheme="minorHAnsi" w:hAnsiTheme="minorHAnsi" w:cstheme="minorHAnsi"/>
          <w:szCs w:val="24"/>
        </w:rPr>
      </w:pPr>
    </w:p>
    <w:p w14:paraId="0AE300B3" w14:textId="5EAF7FC8" w:rsidR="00FA6287" w:rsidRDefault="005D14CA" w:rsidP="004D7636">
      <w:pPr>
        <w:pStyle w:val="ListParagraph"/>
        <w:numPr>
          <w:ilvl w:val="0"/>
          <w:numId w:val="19"/>
        </w:numPr>
        <w:rPr>
          <w:rFonts w:asciiTheme="minorHAnsi" w:hAnsiTheme="minorHAnsi" w:cstheme="minorHAnsi"/>
          <w:szCs w:val="24"/>
        </w:rPr>
      </w:pPr>
      <w:r>
        <w:rPr>
          <w:rFonts w:asciiTheme="minorHAnsi" w:hAnsiTheme="minorHAnsi" w:cstheme="minorHAnsi"/>
          <w:szCs w:val="24"/>
        </w:rPr>
        <w:t>Following the resubmission of this application, the</w:t>
      </w:r>
      <w:r w:rsidR="00A4156D">
        <w:rPr>
          <w:rFonts w:asciiTheme="minorHAnsi" w:hAnsiTheme="minorHAnsi" w:cstheme="minorHAnsi"/>
          <w:szCs w:val="24"/>
        </w:rPr>
        <w:t xml:space="preserve"> Association had reconsulted nearby residents and the outcome was that while residents acknowledge that more housing is required</w:t>
      </w:r>
      <w:r w:rsidR="00AB1E3B">
        <w:rPr>
          <w:rFonts w:asciiTheme="minorHAnsi" w:hAnsiTheme="minorHAnsi" w:cstheme="minorHAnsi"/>
          <w:szCs w:val="24"/>
        </w:rPr>
        <w:t xml:space="preserve"> overall, they do not think</w:t>
      </w:r>
      <w:r w:rsidR="00FC691A">
        <w:rPr>
          <w:rFonts w:asciiTheme="minorHAnsi" w:hAnsiTheme="minorHAnsi" w:cstheme="minorHAnsi"/>
          <w:szCs w:val="24"/>
        </w:rPr>
        <w:t xml:space="preserve"> this site is suitable due to its </w:t>
      </w:r>
      <w:proofErr w:type="gramStart"/>
      <w:r w:rsidR="00FC691A">
        <w:rPr>
          <w:rFonts w:asciiTheme="minorHAnsi" w:hAnsiTheme="minorHAnsi" w:cstheme="minorHAnsi"/>
          <w:szCs w:val="24"/>
        </w:rPr>
        <w:t>close proximity</w:t>
      </w:r>
      <w:proofErr w:type="gramEnd"/>
      <w:r w:rsidR="00FC691A">
        <w:rPr>
          <w:rFonts w:asciiTheme="minorHAnsi" w:hAnsiTheme="minorHAnsi" w:cstheme="minorHAnsi"/>
          <w:szCs w:val="24"/>
        </w:rPr>
        <w:t xml:space="preserve"> to the A46 with subsequent issues of noise and poor air quality.</w:t>
      </w:r>
    </w:p>
    <w:p w14:paraId="1A167702" w14:textId="77777777" w:rsidR="00407B57" w:rsidRDefault="00407B57" w:rsidP="005309C3">
      <w:pPr>
        <w:pStyle w:val="ListParagraph"/>
        <w:rPr>
          <w:rFonts w:asciiTheme="minorHAnsi" w:hAnsiTheme="minorHAnsi" w:cstheme="minorHAnsi"/>
          <w:szCs w:val="24"/>
        </w:rPr>
      </w:pPr>
    </w:p>
    <w:p w14:paraId="3A120B9F" w14:textId="181A9EBA" w:rsidR="00407B57" w:rsidRPr="005309C3" w:rsidRDefault="00407B57" w:rsidP="004D7636">
      <w:pPr>
        <w:pStyle w:val="ListParagraph"/>
        <w:numPr>
          <w:ilvl w:val="0"/>
          <w:numId w:val="19"/>
        </w:numPr>
        <w:rPr>
          <w:rFonts w:ascii="Calibri" w:hAnsi="Calibri"/>
          <w:szCs w:val="24"/>
        </w:rPr>
      </w:pPr>
      <w:r>
        <w:rPr>
          <w:rFonts w:asciiTheme="minorHAnsi" w:hAnsiTheme="minorHAnsi" w:cstheme="minorHAnsi"/>
          <w:szCs w:val="24"/>
        </w:rPr>
        <w:t>The Residents Association would prefer to see light industrial use continue</w:t>
      </w:r>
      <w:r w:rsidR="00EC61C6">
        <w:rPr>
          <w:rFonts w:asciiTheme="minorHAnsi" w:hAnsiTheme="minorHAnsi" w:cstheme="minorHAnsi"/>
          <w:szCs w:val="24"/>
        </w:rPr>
        <w:t>.</w:t>
      </w:r>
      <w:r w:rsidR="009066DA">
        <w:rPr>
          <w:rFonts w:asciiTheme="minorHAnsi" w:hAnsiTheme="minorHAnsi" w:cstheme="minorHAnsi"/>
          <w:szCs w:val="24"/>
        </w:rPr>
        <w:t xml:space="preserve"> It is </w:t>
      </w:r>
      <w:r w:rsidR="00C17FF8">
        <w:rPr>
          <w:rFonts w:asciiTheme="minorHAnsi" w:hAnsiTheme="minorHAnsi" w:cstheme="minorHAnsi"/>
          <w:szCs w:val="24"/>
        </w:rPr>
        <w:t>feared</w:t>
      </w:r>
      <w:r w:rsidR="009066DA">
        <w:rPr>
          <w:rFonts w:asciiTheme="minorHAnsi" w:hAnsiTheme="minorHAnsi" w:cstheme="minorHAnsi"/>
          <w:szCs w:val="24"/>
        </w:rPr>
        <w:t xml:space="preserve"> that</w:t>
      </w:r>
      <w:r w:rsidR="00EC61C6">
        <w:rPr>
          <w:rFonts w:asciiTheme="minorHAnsi" w:hAnsiTheme="minorHAnsi" w:cstheme="minorHAnsi"/>
          <w:szCs w:val="24"/>
        </w:rPr>
        <w:t xml:space="preserve"> </w:t>
      </w:r>
      <w:r w:rsidR="009066DA">
        <w:rPr>
          <w:rFonts w:asciiTheme="minorHAnsi" w:hAnsiTheme="minorHAnsi" w:cstheme="minorHAnsi"/>
          <w:szCs w:val="24"/>
        </w:rPr>
        <w:t>e</w:t>
      </w:r>
      <w:r w:rsidR="00EC61C6">
        <w:rPr>
          <w:rFonts w:asciiTheme="minorHAnsi" w:hAnsiTheme="minorHAnsi" w:cstheme="minorHAnsi"/>
          <w:szCs w:val="24"/>
        </w:rPr>
        <w:t>xisting problems with traffic flow and parking in this area will be exacerbated</w:t>
      </w:r>
      <w:r w:rsidR="00F14421">
        <w:rPr>
          <w:rFonts w:asciiTheme="minorHAnsi" w:hAnsiTheme="minorHAnsi" w:cstheme="minorHAnsi"/>
          <w:szCs w:val="24"/>
        </w:rPr>
        <w:t xml:space="preserve"> during and post-construction</w:t>
      </w:r>
      <w:r w:rsidR="00C17FF8">
        <w:rPr>
          <w:rFonts w:asciiTheme="minorHAnsi" w:hAnsiTheme="minorHAnsi" w:cstheme="minorHAnsi"/>
          <w:szCs w:val="24"/>
        </w:rPr>
        <w:t>,</w:t>
      </w:r>
      <w:r w:rsidR="00F14421">
        <w:rPr>
          <w:rFonts w:asciiTheme="minorHAnsi" w:hAnsiTheme="minorHAnsi" w:cstheme="minorHAnsi"/>
          <w:szCs w:val="24"/>
        </w:rPr>
        <w:t xml:space="preserve"> and there are concerns around the adoption of roads on the site as the experience of adjoining new </w:t>
      </w:r>
      <w:r w:rsidR="00C07F98">
        <w:rPr>
          <w:rFonts w:asciiTheme="minorHAnsi" w:hAnsiTheme="minorHAnsi" w:cstheme="minorHAnsi"/>
          <w:szCs w:val="24"/>
        </w:rPr>
        <w:t xml:space="preserve">housing sites has not been positive. </w:t>
      </w:r>
      <w:r w:rsidR="00494014">
        <w:rPr>
          <w:rFonts w:asciiTheme="minorHAnsi" w:hAnsiTheme="minorHAnsi" w:cstheme="minorHAnsi"/>
          <w:szCs w:val="24"/>
        </w:rPr>
        <w:t>If permission is granted</w:t>
      </w:r>
      <w:r w:rsidR="009066DA">
        <w:rPr>
          <w:rFonts w:asciiTheme="minorHAnsi" w:hAnsiTheme="minorHAnsi" w:cstheme="minorHAnsi"/>
          <w:szCs w:val="24"/>
        </w:rPr>
        <w:t>, t</w:t>
      </w:r>
      <w:r w:rsidR="00C07F98">
        <w:rPr>
          <w:rFonts w:asciiTheme="minorHAnsi" w:hAnsiTheme="minorHAnsi" w:cstheme="minorHAnsi"/>
          <w:szCs w:val="24"/>
        </w:rPr>
        <w:t xml:space="preserve">he </w:t>
      </w:r>
      <w:r w:rsidR="00C07F98">
        <w:rPr>
          <w:rFonts w:asciiTheme="minorHAnsi" w:hAnsiTheme="minorHAnsi" w:cstheme="minorHAnsi"/>
          <w:szCs w:val="24"/>
        </w:rPr>
        <w:lastRenderedPageBreak/>
        <w:t>Residents</w:t>
      </w:r>
      <w:r w:rsidR="000D3679">
        <w:rPr>
          <w:rFonts w:asciiTheme="minorHAnsi" w:hAnsiTheme="minorHAnsi" w:cstheme="minorHAnsi"/>
          <w:szCs w:val="24"/>
        </w:rPr>
        <w:t xml:space="preserve"> Association</w:t>
      </w:r>
      <w:r w:rsidR="009066DA">
        <w:rPr>
          <w:rFonts w:asciiTheme="minorHAnsi" w:hAnsiTheme="minorHAnsi" w:cstheme="minorHAnsi"/>
          <w:szCs w:val="24"/>
        </w:rPr>
        <w:t xml:space="preserve"> would like to see Section 106 monies allocated to and expended on local community services.</w:t>
      </w:r>
    </w:p>
    <w:p w14:paraId="221FD0CA" w14:textId="77777777" w:rsidR="005309C3" w:rsidRDefault="005309C3" w:rsidP="005309C3">
      <w:pPr>
        <w:tabs>
          <w:tab w:val="left" w:pos="1440"/>
          <w:tab w:val="left" w:pos="3600"/>
          <w:tab w:val="right" w:pos="9090"/>
        </w:tabs>
        <w:ind w:right="-7"/>
        <w:rPr>
          <w:rFonts w:ascii="Calibri" w:hAnsi="Calibri"/>
          <w:szCs w:val="24"/>
        </w:rPr>
      </w:pPr>
    </w:p>
    <w:p w14:paraId="5FD94641" w14:textId="003A4707" w:rsidR="004D7636" w:rsidRDefault="004D7636" w:rsidP="0098605D">
      <w:pPr>
        <w:pStyle w:val="ListParagraph"/>
        <w:rPr>
          <w:rFonts w:asciiTheme="minorHAnsi" w:hAnsiTheme="minorHAnsi" w:cstheme="minorHAnsi"/>
          <w:color w:val="26282A"/>
          <w:szCs w:val="24"/>
        </w:rPr>
      </w:pPr>
      <w:r>
        <w:rPr>
          <w:rFonts w:asciiTheme="minorHAnsi" w:hAnsiTheme="minorHAnsi" w:cstheme="minorHAnsi"/>
          <w:color w:val="26282A"/>
          <w:szCs w:val="24"/>
        </w:rPr>
        <w:t xml:space="preserve"> </w:t>
      </w:r>
      <w:r w:rsidR="0098605D">
        <w:rPr>
          <w:rFonts w:asciiTheme="minorHAnsi" w:hAnsiTheme="minorHAnsi" w:cstheme="minorHAnsi"/>
          <w:color w:val="26282A"/>
          <w:szCs w:val="24"/>
        </w:rPr>
        <w:t xml:space="preserve">The Chair thanked Mrs </w:t>
      </w:r>
      <w:r w:rsidR="00AC2F0E">
        <w:rPr>
          <w:rFonts w:asciiTheme="minorHAnsi" w:hAnsiTheme="minorHAnsi" w:cstheme="minorHAnsi"/>
          <w:color w:val="26282A"/>
          <w:szCs w:val="24"/>
        </w:rPr>
        <w:t>Wright</w:t>
      </w:r>
      <w:r w:rsidR="0098605D">
        <w:rPr>
          <w:rFonts w:asciiTheme="minorHAnsi" w:hAnsiTheme="minorHAnsi" w:cstheme="minorHAnsi"/>
          <w:color w:val="26282A"/>
          <w:szCs w:val="24"/>
        </w:rPr>
        <w:t xml:space="preserve"> for her representation and agreed to consider application W/23/0824 </w:t>
      </w:r>
      <w:r>
        <w:rPr>
          <w:rFonts w:asciiTheme="minorHAnsi" w:hAnsiTheme="minorHAnsi" w:cstheme="minorHAnsi"/>
          <w:color w:val="26282A"/>
          <w:szCs w:val="24"/>
        </w:rPr>
        <w:t xml:space="preserve">  </w:t>
      </w:r>
    </w:p>
    <w:p w14:paraId="2DDFB833" w14:textId="3EC860F2" w:rsidR="0098605D" w:rsidRDefault="004D7636" w:rsidP="0098605D">
      <w:pPr>
        <w:pStyle w:val="ListParagraph"/>
        <w:rPr>
          <w:rFonts w:asciiTheme="minorHAnsi" w:hAnsiTheme="minorHAnsi" w:cstheme="minorHAnsi"/>
          <w:color w:val="26282A"/>
          <w:szCs w:val="24"/>
        </w:rPr>
      </w:pPr>
      <w:r>
        <w:rPr>
          <w:rFonts w:asciiTheme="minorHAnsi" w:hAnsiTheme="minorHAnsi" w:cstheme="minorHAnsi"/>
          <w:color w:val="26282A"/>
          <w:szCs w:val="24"/>
        </w:rPr>
        <w:t xml:space="preserve"> </w:t>
      </w:r>
      <w:r w:rsidR="0098605D">
        <w:rPr>
          <w:rFonts w:asciiTheme="minorHAnsi" w:hAnsiTheme="minorHAnsi" w:cstheme="minorHAnsi"/>
          <w:color w:val="26282A"/>
          <w:szCs w:val="24"/>
        </w:rPr>
        <w:t xml:space="preserve">first. </w:t>
      </w:r>
      <w:r w:rsidR="00754101">
        <w:rPr>
          <w:rFonts w:asciiTheme="minorHAnsi" w:hAnsiTheme="minorHAnsi" w:cstheme="minorHAnsi"/>
          <w:color w:val="26282A"/>
          <w:szCs w:val="24"/>
        </w:rPr>
        <w:t xml:space="preserve">The Chair did not take part in the discussion of this application as per item </w:t>
      </w:r>
      <w:r w:rsidR="00540517">
        <w:rPr>
          <w:rFonts w:asciiTheme="minorHAnsi" w:hAnsiTheme="minorHAnsi" w:cstheme="minorHAnsi"/>
          <w:color w:val="26282A"/>
          <w:szCs w:val="24"/>
        </w:rPr>
        <w:t xml:space="preserve">25. </w:t>
      </w:r>
    </w:p>
    <w:p w14:paraId="49EC2D84" w14:textId="77777777" w:rsidR="004D7636" w:rsidRDefault="004D7636" w:rsidP="0098605D">
      <w:pPr>
        <w:pStyle w:val="ListParagraph"/>
        <w:rPr>
          <w:rFonts w:asciiTheme="minorHAnsi" w:hAnsiTheme="minorHAnsi" w:cstheme="minorHAnsi"/>
          <w:color w:val="26282A"/>
          <w:szCs w:val="24"/>
        </w:rPr>
      </w:pPr>
    </w:p>
    <w:p w14:paraId="2CC48F2F" w14:textId="52118F45" w:rsidR="00BF7808" w:rsidRDefault="00BF7808" w:rsidP="00BF7808">
      <w:pPr>
        <w:tabs>
          <w:tab w:val="left" w:pos="1440"/>
          <w:tab w:val="left" w:pos="3600"/>
          <w:tab w:val="right" w:pos="9090"/>
        </w:tabs>
        <w:ind w:right="-7"/>
        <w:rPr>
          <w:rFonts w:ascii="Calibri" w:hAnsi="Calibri"/>
          <w:szCs w:val="24"/>
        </w:rPr>
      </w:pPr>
      <w:r>
        <w:rPr>
          <w:rFonts w:ascii="Calibri" w:hAnsi="Calibri"/>
          <w:szCs w:val="24"/>
        </w:rPr>
        <w:t xml:space="preserve">              </w:t>
      </w:r>
      <w:r w:rsidR="004D7636">
        <w:rPr>
          <w:rFonts w:ascii="Calibri" w:hAnsi="Calibri"/>
          <w:szCs w:val="24"/>
        </w:rPr>
        <w:t xml:space="preserve"> </w:t>
      </w:r>
      <w:r>
        <w:rPr>
          <w:rFonts w:ascii="Calibri" w:hAnsi="Calibri"/>
          <w:szCs w:val="24"/>
        </w:rPr>
        <w:t>The following comments were made:</w:t>
      </w:r>
    </w:p>
    <w:p w14:paraId="1C70A39D" w14:textId="77777777" w:rsidR="00BF7808" w:rsidRDefault="00BF7808" w:rsidP="00BF7808">
      <w:pPr>
        <w:tabs>
          <w:tab w:val="left" w:pos="1440"/>
          <w:tab w:val="left" w:pos="3600"/>
          <w:tab w:val="right" w:pos="9090"/>
        </w:tabs>
        <w:ind w:right="-7"/>
        <w:rPr>
          <w:rFonts w:ascii="Calibri" w:hAnsi="Calibri"/>
          <w:szCs w:val="24"/>
        </w:rPr>
      </w:pPr>
    </w:p>
    <w:tbl>
      <w:tblPr>
        <w:tblStyle w:val="TableGrid"/>
        <w:tblW w:w="11057" w:type="dxa"/>
        <w:tblInd w:w="-147" w:type="dxa"/>
        <w:tblLook w:val="04A0" w:firstRow="1" w:lastRow="0" w:firstColumn="1" w:lastColumn="0" w:noHBand="0" w:noVBand="1"/>
      </w:tblPr>
      <w:tblGrid>
        <w:gridCol w:w="1702"/>
        <w:gridCol w:w="2268"/>
        <w:gridCol w:w="7087"/>
      </w:tblGrid>
      <w:tr w:rsidR="009F011D" w14:paraId="3BA6D6E4" w14:textId="77777777" w:rsidTr="00B908A5">
        <w:tc>
          <w:tcPr>
            <w:tcW w:w="1702" w:type="dxa"/>
          </w:tcPr>
          <w:p w14:paraId="2F701720" w14:textId="77777777" w:rsidR="009F011D" w:rsidRPr="00784B75" w:rsidRDefault="009F011D" w:rsidP="007545B6">
            <w:pPr>
              <w:pStyle w:val="BodyText2"/>
              <w:jc w:val="center"/>
              <w:rPr>
                <w:rFonts w:ascii="Calibri" w:hAnsi="Calibri"/>
                <w:sz w:val="24"/>
                <w:szCs w:val="24"/>
                <w:u w:val="single"/>
              </w:rPr>
            </w:pPr>
            <w:r w:rsidRPr="00784B75">
              <w:rPr>
                <w:rFonts w:ascii="Calibri" w:hAnsi="Calibri"/>
                <w:sz w:val="24"/>
                <w:szCs w:val="24"/>
                <w:u w:val="single"/>
              </w:rPr>
              <w:t>Application No.</w:t>
            </w:r>
          </w:p>
        </w:tc>
        <w:tc>
          <w:tcPr>
            <w:tcW w:w="2268" w:type="dxa"/>
          </w:tcPr>
          <w:p w14:paraId="7A33F05A" w14:textId="77777777" w:rsidR="009F011D" w:rsidRPr="00784B75" w:rsidRDefault="009F011D" w:rsidP="007545B6">
            <w:pPr>
              <w:pStyle w:val="BodyText2"/>
              <w:jc w:val="center"/>
              <w:rPr>
                <w:rFonts w:ascii="Calibri" w:hAnsi="Calibri"/>
                <w:sz w:val="24"/>
                <w:szCs w:val="24"/>
                <w:u w:val="single"/>
              </w:rPr>
            </w:pPr>
            <w:r w:rsidRPr="00784B75">
              <w:rPr>
                <w:rFonts w:ascii="Calibri" w:hAnsi="Calibri"/>
                <w:sz w:val="24"/>
                <w:szCs w:val="24"/>
                <w:u w:val="single"/>
              </w:rPr>
              <w:t>Location</w:t>
            </w:r>
          </w:p>
        </w:tc>
        <w:tc>
          <w:tcPr>
            <w:tcW w:w="7087" w:type="dxa"/>
          </w:tcPr>
          <w:p w14:paraId="3598A2B5" w14:textId="77777777" w:rsidR="009F011D" w:rsidRPr="00784B75" w:rsidRDefault="009F011D" w:rsidP="007545B6">
            <w:pPr>
              <w:jc w:val="center"/>
              <w:rPr>
                <w:rFonts w:asciiTheme="minorHAnsi" w:hAnsiTheme="minorHAnsi" w:cstheme="minorHAnsi"/>
                <w:b/>
                <w:szCs w:val="24"/>
                <w:u w:val="single"/>
              </w:rPr>
            </w:pPr>
            <w:r w:rsidRPr="00784B75">
              <w:rPr>
                <w:rFonts w:asciiTheme="minorHAnsi" w:hAnsiTheme="minorHAnsi" w:cstheme="minorHAnsi"/>
                <w:b/>
                <w:szCs w:val="24"/>
                <w:u w:val="single"/>
              </w:rPr>
              <w:t>Comments</w:t>
            </w:r>
          </w:p>
        </w:tc>
      </w:tr>
      <w:tr w:rsidR="009F011D" w14:paraId="154E3A08" w14:textId="77777777" w:rsidTr="00B908A5">
        <w:tc>
          <w:tcPr>
            <w:tcW w:w="1702" w:type="dxa"/>
          </w:tcPr>
          <w:p w14:paraId="0A8EBA34" w14:textId="2367B051" w:rsidR="009F011D" w:rsidRPr="003A37FB" w:rsidRDefault="009F011D" w:rsidP="007545B6">
            <w:pPr>
              <w:pStyle w:val="BodyText2"/>
              <w:rPr>
                <w:rFonts w:ascii="Calibri" w:hAnsi="Calibri"/>
                <w:sz w:val="24"/>
                <w:szCs w:val="24"/>
              </w:rPr>
            </w:pPr>
            <w:r w:rsidRPr="003A37FB">
              <w:rPr>
                <w:rFonts w:ascii="Calibri" w:hAnsi="Calibri"/>
                <w:sz w:val="24"/>
                <w:szCs w:val="24"/>
              </w:rPr>
              <w:t>W/23/08</w:t>
            </w:r>
            <w:r>
              <w:rPr>
                <w:rFonts w:ascii="Calibri" w:hAnsi="Calibri"/>
                <w:sz w:val="24"/>
                <w:szCs w:val="24"/>
              </w:rPr>
              <w:t>24</w:t>
            </w:r>
          </w:p>
        </w:tc>
        <w:tc>
          <w:tcPr>
            <w:tcW w:w="2268" w:type="dxa"/>
          </w:tcPr>
          <w:p w14:paraId="4C216C93" w14:textId="7D5DF7CD" w:rsidR="009F011D" w:rsidRPr="005F0465" w:rsidRDefault="003772E7" w:rsidP="007545B6">
            <w:pPr>
              <w:pStyle w:val="BodyText2"/>
              <w:rPr>
                <w:rFonts w:asciiTheme="minorHAnsi" w:hAnsiTheme="minorHAnsi" w:cstheme="minorHAnsi"/>
                <w:b w:val="0"/>
                <w:bCs/>
                <w:sz w:val="24"/>
                <w:szCs w:val="24"/>
              </w:rPr>
            </w:pPr>
            <w:r w:rsidRPr="005F0465">
              <w:rPr>
                <w:rFonts w:asciiTheme="minorHAnsi" w:hAnsiTheme="minorHAnsi" w:cstheme="minorHAnsi"/>
                <w:b w:val="0"/>
                <w:bCs/>
                <w:color w:val="333333"/>
                <w:sz w:val="24"/>
                <w:szCs w:val="24"/>
                <w:shd w:val="clear" w:color="auto" w:fill="FFFFFF"/>
              </w:rPr>
              <w:t xml:space="preserve">Land at </w:t>
            </w:r>
            <w:proofErr w:type="spellStart"/>
            <w:r w:rsidRPr="005F0465">
              <w:rPr>
                <w:rFonts w:asciiTheme="minorHAnsi" w:hAnsiTheme="minorHAnsi" w:cstheme="minorHAnsi"/>
                <w:b w:val="0"/>
                <w:bCs/>
                <w:color w:val="333333"/>
                <w:sz w:val="24"/>
                <w:szCs w:val="24"/>
                <w:shd w:val="clear" w:color="auto" w:fill="FFFFFF"/>
              </w:rPr>
              <w:t>Goggbridge</w:t>
            </w:r>
            <w:proofErr w:type="spellEnd"/>
            <w:r w:rsidRPr="005F0465">
              <w:rPr>
                <w:rFonts w:asciiTheme="minorHAnsi" w:hAnsiTheme="minorHAnsi" w:cstheme="minorHAnsi"/>
                <w:b w:val="0"/>
                <w:bCs/>
                <w:color w:val="333333"/>
                <w:sz w:val="24"/>
                <w:szCs w:val="24"/>
                <w:shd w:val="clear" w:color="auto" w:fill="FFFFFF"/>
              </w:rPr>
              <w:t xml:space="preserve"> Lane, Hampton Road, Warwick</w:t>
            </w:r>
          </w:p>
          <w:p w14:paraId="2B89208B" w14:textId="77777777" w:rsidR="009F011D" w:rsidRPr="005F0465" w:rsidRDefault="009F011D" w:rsidP="007545B6">
            <w:pPr>
              <w:pStyle w:val="BodyText2"/>
              <w:rPr>
                <w:rFonts w:asciiTheme="minorHAnsi" w:hAnsiTheme="minorHAnsi" w:cstheme="minorHAnsi"/>
                <w:b w:val="0"/>
                <w:bCs/>
                <w:sz w:val="24"/>
                <w:szCs w:val="24"/>
              </w:rPr>
            </w:pPr>
          </w:p>
          <w:p w14:paraId="3C66851C" w14:textId="77777777" w:rsidR="009F011D" w:rsidRPr="005F0465" w:rsidRDefault="009F011D" w:rsidP="007545B6">
            <w:pPr>
              <w:pStyle w:val="BodyText2"/>
              <w:rPr>
                <w:rFonts w:asciiTheme="minorHAnsi" w:hAnsiTheme="minorHAnsi" w:cstheme="minorHAnsi"/>
                <w:b w:val="0"/>
                <w:bCs/>
                <w:sz w:val="24"/>
                <w:szCs w:val="24"/>
              </w:rPr>
            </w:pPr>
          </w:p>
          <w:p w14:paraId="5198F809" w14:textId="77777777" w:rsidR="009F011D" w:rsidRPr="005F0465" w:rsidRDefault="009F011D" w:rsidP="007545B6">
            <w:pPr>
              <w:pStyle w:val="BodyText2"/>
              <w:rPr>
                <w:rFonts w:asciiTheme="minorHAnsi" w:hAnsiTheme="minorHAnsi" w:cstheme="minorHAnsi"/>
                <w:b w:val="0"/>
                <w:bCs/>
                <w:sz w:val="24"/>
                <w:szCs w:val="24"/>
              </w:rPr>
            </w:pPr>
          </w:p>
          <w:p w14:paraId="12A806BA" w14:textId="77777777" w:rsidR="009F011D" w:rsidRPr="005F0465" w:rsidRDefault="009F011D" w:rsidP="007545B6">
            <w:pPr>
              <w:pStyle w:val="BodyText2"/>
              <w:rPr>
                <w:rFonts w:asciiTheme="minorHAnsi" w:hAnsiTheme="minorHAnsi" w:cstheme="minorHAnsi"/>
                <w:b w:val="0"/>
                <w:bCs/>
                <w:sz w:val="24"/>
                <w:szCs w:val="24"/>
              </w:rPr>
            </w:pPr>
          </w:p>
          <w:p w14:paraId="208A1A69" w14:textId="5BE3CA7F" w:rsidR="009F011D" w:rsidRPr="005F0465" w:rsidRDefault="009F011D" w:rsidP="007545B6">
            <w:pPr>
              <w:pStyle w:val="BodyText2"/>
              <w:rPr>
                <w:rFonts w:asciiTheme="minorHAnsi" w:hAnsiTheme="minorHAnsi" w:cstheme="minorHAnsi"/>
                <w:b w:val="0"/>
                <w:bCs/>
                <w:sz w:val="24"/>
                <w:szCs w:val="24"/>
              </w:rPr>
            </w:pPr>
          </w:p>
        </w:tc>
        <w:tc>
          <w:tcPr>
            <w:tcW w:w="7087" w:type="dxa"/>
          </w:tcPr>
          <w:p w14:paraId="6D23E67D" w14:textId="5DBD4981" w:rsidR="004D7636" w:rsidRPr="005F0465" w:rsidRDefault="005F0465" w:rsidP="007545B6">
            <w:pPr>
              <w:rPr>
                <w:rFonts w:asciiTheme="minorHAnsi" w:hAnsiTheme="minorHAnsi" w:cstheme="minorHAnsi"/>
                <w:bCs/>
                <w:szCs w:val="24"/>
              </w:rPr>
            </w:pPr>
            <w:r w:rsidRPr="005F0465">
              <w:rPr>
                <w:rFonts w:asciiTheme="minorHAnsi" w:hAnsiTheme="minorHAnsi" w:cstheme="minorHAnsi"/>
                <w:bCs/>
                <w:szCs w:val="24"/>
              </w:rPr>
              <w:t>The Town Council maintains its objection from the previous application (W/22/0400) on the ground of overdevelopment of the site. The Town Council also objects on the ground that the proposed development does not provide acceptable standards of amenity for future occupiers in terms of noise and poor air quality due to the proximity of the A46. Mitigation measures are not sufficient to overcome thi</w:t>
            </w:r>
            <w:r w:rsidR="003E3CCD">
              <w:rPr>
                <w:rFonts w:asciiTheme="minorHAnsi" w:hAnsiTheme="minorHAnsi" w:cstheme="minorHAnsi"/>
                <w:bCs/>
                <w:szCs w:val="24"/>
              </w:rPr>
              <w:t>s.</w:t>
            </w:r>
          </w:p>
        </w:tc>
      </w:tr>
    </w:tbl>
    <w:p w14:paraId="7427DAAE" w14:textId="77777777" w:rsidR="00BF7808" w:rsidRDefault="00BF7808" w:rsidP="00BF7808">
      <w:pPr>
        <w:tabs>
          <w:tab w:val="left" w:pos="1440"/>
          <w:tab w:val="left" w:pos="3600"/>
          <w:tab w:val="right" w:pos="9090"/>
        </w:tabs>
        <w:ind w:right="-7"/>
        <w:rPr>
          <w:rFonts w:ascii="Calibri" w:hAnsi="Calibri"/>
          <w:szCs w:val="24"/>
        </w:rPr>
      </w:pPr>
    </w:p>
    <w:p w14:paraId="4AF1AC6F" w14:textId="142D3105" w:rsidR="005309C3" w:rsidRDefault="004D7636" w:rsidP="005309C3">
      <w:pPr>
        <w:tabs>
          <w:tab w:val="left" w:pos="1440"/>
          <w:tab w:val="left" w:pos="3600"/>
          <w:tab w:val="right" w:pos="9090"/>
        </w:tabs>
        <w:ind w:right="-7"/>
        <w:rPr>
          <w:rFonts w:ascii="Calibri" w:hAnsi="Calibri"/>
          <w:szCs w:val="24"/>
        </w:rPr>
      </w:pPr>
      <w:r>
        <w:rPr>
          <w:rFonts w:ascii="Calibri" w:hAnsi="Calibri"/>
          <w:szCs w:val="24"/>
        </w:rPr>
        <w:t xml:space="preserve">              Mrs Wright then left the meeting.</w:t>
      </w:r>
    </w:p>
    <w:p w14:paraId="127C2605" w14:textId="67BBC53B" w:rsidR="008E048E" w:rsidRPr="00BC5D6B" w:rsidRDefault="007775CC" w:rsidP="009C31DE">
      <w:pPr>
        <w:tabs>
          <w:tab w:val="left" w:pos="1440"/>
          <w:tab w:val="left" w:pos="3600"/>
          <w:tab w:val="right" w:pos="9090"/>
        </w:tabs>
        <w:ind w:right="-7"/>
        <w:rPr>
          <w:rFonts w:asciiTheme="minorHAnsi" w:hAnsiTheme="minorHAnsi" w:cstheme="minorHAnsi"/>
          <w:b/>
          <w:bCs/>
          <w:szCs w:val="24"/>
        </w:rPr>
      </w:pPr>
      <w:r w:rsidRPr="00BC5D6B">
        <w:rPr>
          <w:rFonts w:asciiTheme="minorHAnsi" w:hAnsiTheme="minorHAnsi" w:cstheme="minorHAnsi"/>
          <w:b/>
          <w:bCs/>
          <w:szCs w:val="24"/>
        </w:rPr>
        <w:t xml:space="preserve"> </w:t>
      </w:r>
      <w:r w:rsidR="000C60AA" w:rsidRPr="00BC5D6B">
        <w:rPr>
          <w:rFonts w:asciiTheme="minorHAnsi" w:hAnsiTheme="minorHAnsi" w:cstheme="minorHAnsi"/>
          <w:b/>
          <w:bCs/>
          <w:szCs w:val="24"/>
        </w:rPr>
        <w:t xml:space="preserve">  </w:t>
      </w:r>
      <w:r w:rsidRPr="00BC5D6B">
        <w:rPr>
          <w:rFonts w:asciiTheme="minorHAnsi" w:hAnsiTheme="minorHAnsi" w:cstheme="minorHAnsi"/>
          <w:b/>
          <w:bCs/>
          <w:szCs w:val="24"/>
        </w:rPr>
        <w:t xml:space="preserve"> </w:t>
      </w:r>
      <w:r w:rsidR="00363752" w:rsidRPr="00BC5D6B">
        <w:rPr>
          <w:rFonts w:asciiTheme="minorHAnsi" w:hAnsiTheme="minorHAnsi" w:cstheme="minorHAnsi"/>
          <w:b/>
          <w:bCs/>
          <w:color w:val="000000"/>
          <w:szCs w:val="24"/>
        </w:rPr>
        <w:t xml:space="preserve">        </w:t>
      </w:r>
      <w:r w:rsidR="00D11E3E" w:rsidRPr="00BC5D6B">
        <w:rPr>
          <w:rFonts w:asciiTheme="minorHAnsi" w:hAnsiTheme="minorHAnsi" w:cstheme="minorHAnsi"/>
          <w:b/>
          <w:bCs/>
          <w:color w:val="000000"/>
          <w:szCs w:val="24"/>
        </w:rPr>
        <w:t xml:space="preserve">         </w:t>
      </w:r>
    </w:p>
    <w:p w14:paraId="3FCB54A0" w14:textId="236A7840" w:rsidR="00A51EB9" w:rsidRPr="004354D5" w:rsidRDefault="00B7619C" w:rsidP="005309C3">
      <w:pPr>
        <w:pStyle w:val="ListParagraph"/>
        <w:numPr>
          <w:ilvl w:val="0"/>
          <w:numId w:val="18"/>
        </w:numPr>
        <w:tabs>
          <w:tab w:val="left" w:pos="1440"/>
          <w:tab w:val="left" w:pos="3600"/>
          <w:tab w:val="right" w:pos="9090"/>
        </w:tabs>
        <w:ind w:right="-7"/>
        <w:rPr>
          <w:rFonts w:ascii="Calibri" w:hAnsi="Calibri"/>
          <w:szCs w:val="24"/>
        </w:rPr>
      </w:pPr>
      <w:r w:rsidRPr="004354D5">
        <w:rPr>
          <w:rFonts w:ascii="Calibri" w:hAnsi="Calibri"/>
          <w:b/>
          <w:szCs w:val="24"/>
        </w:rPr>
        <w:t>R</w:t>
      </w:r>
      <w:r w:rsidR="00AE3FDA" w:rsidRPr="004354D5">
        <w:rPr>
          <w:rFonts w:ascii="Calibri" w:hAnsi="Calibri"/>
          <w:b/>
          <w:szCs w:val="24"/>
        </w:rPr>
        <w:t xml:space="preserve">eview </w:t>
      </w:r>
      <w:r w:rsidR="00A51EB9" w:rsidRPr="004354D5">
        <w:rPr>
          <w:rFonts w:ascii="Calibri" w:hAnsi="Calibri"/>
          <w:b/>
          <w:szCs w:val="24"/>
        </w:rPr>
        <w:t xml:space="preserve">Decisions of the Local Planning Authority </w:t>
      </w:r>
      <w:r w:rsidR="005B2B85" w:rsidRPr="004354D5">
        <w:rPr>
          <w:rFonts w:ascii="Calibri" w:hAnsi="Calibri"/>
          <w:szCs w:val="24"/>
        </w:rPr>
        <w:t>–</w:t>
      </w:r>
      <w:r w:rsidR="00587D6E" w:rsidRPr="004354D5">
        <w:rPr>
          <w:rFonts w:ascii="Calibri" w:hAnsi="Calibri"/>
          <w:szCs w:val="24"/>
        </w:rPr>
        <w:t xml:space="preserve"> review</w:t>
      </w:r>
      <w:r w:rsidR="008B71E8" w:rsidRPr="004354D5">
        <w:rPr>
          <w:rFonts w:ascii="Calibri" w:hAnsi="Calibri"/>
          <w:szCs w:val="24"/>
        </w:rPr>
        <w:t>ed – no comment.</w:t>
      </w:r>
    </w:p>
    <w:p w14:paraId="767A4A8D" w14:textId="77777777" w:rsidR="00A51EB9" w:rsidRPr="004F2698" w:rsidRDefault="00A51EB9" w:rsidP="00A51EB9">
      <w:pPr>
        <w:tabs>
          <w:tab w:val="left" w:pos="1440"/>
          <w:tab w:val="left" w:pos="3600"/>
          <w:tab w:val="right" w:pos="9090"/>
        </w:tabs>
        <w:ind w:right="-7"/>
        <w:rPr>
          <w:rFonts w:ascii="Calibri" w:hAnsi="Calibri"/>
          <w:szCs w:val="24"/>
        </w:rPr>
      </w:pPr>
    </w:p>
    <w:p w14:paraId="4C8AE78D" w14:textId="1EC26FB7" w:rsidR="00A51EB9" w:rsidRPr="004354D5" w:rsidRDefault="007775CC" w:rsidP="005309C3">
      <w:pPr>
        <w:pStyle w:val="ListParagraph"/>
        <w:numPr>
          <w:ilvl w:val="0"/>
          <w:numId w:val="18"/>
        </w:numPr>
        <w:tabs>
          <w:tab w:val="left" w:pos="1440"/>
          <w:tab w:val="left" w:pos="3600"/>
          <w:tab w:val="right" w:pos="9090"/>
        </w:tabs>
        <w:ind w:right="-7"/>
        <w:rPr>
          <w:rFonts w:ascii="Calibri" w:hAnsi="Calibri"/>
          <w:szCs w:val="24"/>
        </w:rPr>
      </w:pPr>
      <w:r w:rsidRPr="004354D5">
        <w:rPr>
          <w:rFonts w:ascii="Calibri" w:hAnsi="Calibri"/>
          <w:b/>
          <w:szCs w:val="24"/>
        </w:rPr>
        <w:t>P</w:t>
      </w:r>
      <w:r w:rsidR="00A51EB9" w:rsidRPr="004354D5">
        <w:rPr>
          <w:rFonts w:ascii="Calibri" w:hAnsi="Calibri"/>
          <w:b/>
          <w:szCs w:val="24"/>
        </w:rPr>
        <w:t xml:space="preserve">lanning Applications for Warwick </w:t>
      </w:r>
      <w:r w:rsidR="00BC5D6B">
        <w:rPr>
          <w:rFonts w:ascii="Calibri" w:hAnsi="Calibri"/>
          <w:b/>
          <w:szCs w:val="24"/>
        </w:rPr>
        <w:t>–</w:t>
      </w:r>
      <w:r w:rsidR="00A51EB9" w:rsidRPr="004354D5">
        <w:rPr>
          <w:rFonts w:ascii="Calibri" w:hAnsi="Calibri"/>
          <w:b/>
          <w:szCs w:val="24"/>
        </w:rPr>
        <w:t xml:space="preserve"> </w:t>
      </w:r>
      <w:r w:rsidR="00BC5D6B">
        <w:rPr>
          <w:rFonts w:ascii="Calibri" w:hAnsi="Calibri"/>
          <w:szCs w:val="24"/>
        </w:rPr>
        <w:t xml:space="preserve">Schedule reviewed. </w:t>
      </w:r>
    </w:p>
    <w:p w14:paraId="7BC134FF" w14:textId="56D0FE4E" w:rsidR="008B71E8" w:rsidRDefault="008B71E8" w:rsidP="00D4046D">
      <w:pPr>
        <w:tabs>
          <w:tab w:val="left" w:pos="1440"/>
          <w:tab w:val="left" w:pos="3600"/>
          <w:tab w:val="right" w:pos="9090"/>
        </w:tabs>
        <w:ind w:right="-7"/>
        <w:rPr>
          <w:rFonts w:ascii="Calibri" w:hAnsi="Calibri"/>
          <w:szCs w:val="24"/>
        </w:rPr>
      </w:pPr>
    </w:p>
    <w:p w14:paraId="6C452ED1" w14:textId="39A4706E" w:rsidR="00DB4555" w:rsidRDefault="008B71E8" w:rsidP="008B71E8">
      <w:pPr>
        <w:tabs>
          <w:tab w:val="left" w:pos="1440"/>
          <w:tab w:val="left" w:pos="3600"/>
          <w:tab w:val="right" w:pos="9090"/>
        </w:tabs>
        <w:ind w:right="-7"/>
        <w:rPr>
          <w:rFonts w:ascii="Calibri" w:hAnsi="Calibri"/>
          <w:szCs w:val="24"/>
        </w:rPr>
      </w:pPr>
      <w:r>
        <w:rPr>
          <w:rFonts w:ascii="Calibri" w:hAnsi="Calibri"/>
          <w:szCs w:val="24"/>
        </w:rPr>
        <w:t xml:space="preserve">                   The following comments were made</w:t>
      </w:r>
      <w:r w:rsidR="00B72CE1">
        <w:rPr>
          <w:rFonts w:ascii="Calibri" w:hAnsi="Calibri"/>
          <w:szCs w:val="24"/>
        </w:rPr>
        <w:t xml:space="preserve"> on the applications called in for further discussion</w:t>
      </w:r>
      <w:r>
        <w:rPr>
          <w:rFonts w:ascii="Calibri" w:hAnsi="Calibri"/>
          <w:szCs w:val="24"/>
        </w:rPr>
        <w:t>:</w:t>
      </w:r>
    </w:p>
    <w:p w14:paraId="72B62D27" w14:textId="77777777" w:rsidR="00DB4555" w:rsidRPr="004F2698" w:rsidRDefault="00DB4555" w:rsidP="008B71E8">
      <w:pPr>
        <w:tabs>
          <w:tab w:val="left" w:pos="1440"/>
          <w:tab w:val="left" w:pos="3600"/>
          <w:tab w:val="right" w:pos="9090"/>
        </w:tabs>
        <w:ind w:right="-7"/>
        <w:rPr>
          <w:rFonts w:ascii="Calibri" w:hAnsi="Calibri"/>
          <w:szCs w:val="24"/>
        </w:rPr>
      </w:pPr>
    </w:p>
    <w:tbl>
      <w:tblPr>
        <w:tblStyle w:val="TableGrid"/>
        <w:tblW w:w="11057" w:type="dxa"/>
        <w:tblInd w:w="-147" w:type="dxa"/>
        <w:tblLook w:val="04A0" w:firstRow="1" w:lastRow="0" w:firstColumn="1" w:lastColumn="0" w:noHBand="0" w:noVBand="1"/>
      </w:tblPr>
      <w:tblGrid>
        <w:gridCol w:w="1577"/>
        <w:gridCol w:w="2393"/>
        <w:gridCol w:w="7087"/>
      </w:tblGrid>
      <w:tr w:rsidR="008B71E8" w14:paraId="4784BAFE" w14:textId="77777777" w:rsidTr="00263587">
        <w:tc>
          <w:tcPr>
            <w:tcW w:w="1577" w:type="dxa"/>
          </w:tcPr>
          <w:p w14:paraId="75BA88BB" w14:textId="4360E1CA" w:rsidR="008B71E8" w:rsidRPr="00784B75" w:rsidRDefault="00784B75" w:rsidP="00784B75">
            <w:pPr>
              <w:pStyle w:val="BodyText2"/>
              <w:jc w:val="center"/>
              <w:rPr>
                <w:rFonts w:ascii="Calibri" w:hAnsi="Calibri"/>
                <w:sz w:val="24"/>
                <w:szCs w:val="24"/>
                <w:u w:val="single"/>
              </w:rPr>
            </w:pPr>
            <w:r w:rsidRPr="00784B75">
              <w:rPr>
                <w:rFonts w:ascii="Calibri" w:hAnsi="Calibri"/>
                <w:sz w:val="24"/>
                <w:szCs w:val="24"/>
                <w:u w:val="single"/>
              </w:rPr>
              <w:t>Application No.</w:t>
            </w:r>
          </w:p>
        </w:tc>
        <w:tc>
          <w:tcPr>
            <w:tcW w:w="2393" w:type="dxa"/>
          </w:tcPr>
          <w:p w14:paraId="101C5184" w14:textId="455F5C4B" w:rsidR="008B71E8" w:rsidRPr="00784B75" w:rsidRDefault="00784B75" w:rsidP="00784B75">
            <w:pPr>
              <w:pStyle w:val="BodyText2"/>
              <w:jc w:val="center"/>
              <w:rPr>
                <w:rFonts w:ascii="Calibri" w:hAnsi="Calibri"/>
                <w:sz w:val="24"/>
                <w:szCs w:val="24"/>
                <w:u w:val="single"/>
              </w:rPr>
            </w:pPr>
            <w:r w:rsidRPr="00784B75">
              <w:rPr>
                <w:rFonts w:ascii="Calibri" w:hAnsi="Calibri"/>
                <w:sz w:val="24"/>
                <w:szCs w:val="24"/>
                <w:u w:val="single"/>
              </w:rPr>
              <w:t>Location</w:t>
            </w:r>
          </w:p>
        </w:tc>
        <w:tc>
          <w:tcPr>
            <w:tcW w:w="7087" w:type="dxa"/>
          </w:tcPr>
          <w:p w14:paraId="296FF7DE" w14:textId="4B016A54" w:rsidR="008B71E8" w:rsidRPr="00784B75" w:rsidRDefault="00784B75" w:rsidP="00784B75">
            <w:pPr>
              <w:jc w:val="center"/>
              <w:rPr>
                <w:rFonts w:asciiTheme="minorHAnsi" w:hAnsiTheme="minorHAnsi" w:cstheme="minorHAnsi"/>
                <w:b/>
                <w:szCs w:val="24"/>
                <w:u w:val="single"/>
              </w:rPr>
            </w:pPr>
            <w:r w:rsidRPr="00784B75">
              <w:rPr>
                <w:rFonts w:asciiTheme="minorHAnsi" w:hAnsiTheme="minorHAnsi" w:cstheme="minorHAnsi"/>
                <w:b/>
                <w:szCs w:val="24"/>
                <w:u w:val="single"/>
              </w:rPr>
              <w:t>Comments</w:t>
            </w:r>
          </w:p>
        </w:tc>
      </w:tr>
      <w:tr w:rsidR="008B71E8" w14:paraId="13B4C1A5" w14:textId="77777777" w:rsidTr="00263587">
        <w:tc>
          <w:tcPr>
            <w:tcW w:w="1577" w:type="dxa"/>
          </w:tcPr>
          <w:p w14:paraId="539387E7" w14:textId="2511ABC4" w:rsidR="008B71E8" w:rsidRPr="004E08D7" w:rsidRDefault="0004746C" w:rsidP="006A090F">
            <w:pPr>
              <w:pStyle w:val="BodyText2"/>
              <w:rPr>
                <w:rFonts w:asciiTheme="minorHAnsi" w:hAnsiTheme="minorHAnsi" w:cstheme="minorHAnsi"/>
                <w:b w:val="0"/>
                <w:bCs/>
                <w:sz w:val="24"/>
                <w:szCs w:val="24"/>
              </w:rPr>
            </w:pPr>
            <w:r w:rsidRPr="004E08D7">
              <w:rPr>
                <w:rFonts w:asciiTheme="minorHAnsi" w:hAnsiTheme="minorHAnsi" w:cstheme="minorHAnsi"/>
                <w:b w:val="0"/>
                <w:bCs/>
                <w:sz w:val="24"/>
                <w:szCs w:val="24"/>
              </w:rPr>
              <w:t>W/23/0862</w:t>
            </w:r>
          </w:p>
          <w:p w14:paraId="4CCDF8E7" w14:textId="77777777" w:rsidR="00F71D5F" w:rsidRPr="004E08D7" w:rsidRDefault="00F71D5F" w:rsidP="006A090F">
            <w:pPr>
              <w:pStyle w:val="BodyText2"/>
              <w:rPr>
                <w:rFonts w:asciiTheme="minorHAnsi" w:hAnsiTheme="minorHAnsi" w:cstheme="minorHAnsi"/>
                <w:b w:val="0"/>
                <w:bCs/>
                <w:sz w:val="24"/>
                <w:szCs w:val="24"/>
              </w:rPr>
            </w:pPr>
          </w:p>
          <w:p w14:paraId="6D2C93C9" w14:textId="77777777" w:rsidR="00F71D5F" w:rsidRPr="004E08D7" w:rsidRDefault="00F71D5F" w:rsidP="006A090F">
            <w:pPr>
              <w:pStyle w:val="BodyText2"/>
              <w:rPr>
                <w:rFonts w:asciiTheme="minorHAnsi" w:hAnsiTheme="minorHAnsi" w:cstheme="minorHAnsi"/>
                <w:b w:val="0"/>
                <w:bCs/>
                <w:sz w:val="24"/>
                <w:szCs w:val="24"/>
              </w:rPr>
            </w:pPr>
          </w:p>
          <w:p w14:paraId="4A0676B8" w14:textId="5516BF93" w:rsidR="00F71D5F" w:rsidRPr="004E08D7" w:rsidRDefault="00F71D5F" w:rsidP="006A090F">
            <w:pPr>
              <w:pStyle w:val="BodyText2"/>
              <w:rPr>
                <w:rFonts w:asciiTheme="minorHAnsi" w:hAnsiTheme="minorHAnsi" w:cstheme="minorHAnsi"/>
                <w:b w:val="0"/>
                <w:bCs/>
                <w:sz w:val="24"/>
                <w:szCs w:val="24"/>
              </w:rPr>
            </w:pPr>
          </w:p>
        </w:tc>
        <w:tc>
          <w:tcPr>
            <w:tcW w:w="2393" w:type="dxa"/>
          </w:tcPr>
          <w:p w14:paraId="75053F84" w14:textId="43BD72A4" w:rsidR="008B71E8" w:rsidRPr="004E08D7" w:rsidRDefault="0004746C" w:rsidP="008D0447">
            <w:pPr>
              <w:pStyle w:val="BodyText2"/>
              <w:rPr>
                <w:rFonts w:asciiTheme="minorHAnsi" w:hAnsiTheme="minorHAnsi" w:cstheme="minorHAnsi"/>
                <w:b w:val="0"/>
                <w:bCs/>
                <w:sz w:val="24"/>
                <w:szCs w:val="24"/>
              </w:rPr>
            </w:pPr>
            <w:r w:rsidRPr="004E08D7">
              <w:rPr>
                <w:rFonts w:asciiTheme="minorHAnsi" w:hAnsiTheme="minorHAnsi" w:cstheme="minorHAnsi"/>
                <w:b w:val="0"/>
                <w:bCs/>
                <w:sz w:val="24"/>
                <w:szCs w:val="24"/>
              </w:rPr>
              <w:t>2 The Peacocks, Warwick, CV34 6BS</w:t>
            </w:r>
          </w:p>
        </w:tc>
        <w:tc>
          <w:tcPr>
            <w:tcW w:w="7087" w:type="dxa"/>
          </w:tcPr>
          <w:p w14:paraId="6562A083" w14:textId="044C3C67" w:rsidR="008E130B" w:rsidRPr="004E08D7" w:rsidRDefault="00A7661C" w:rsidP="005309C3">
            <w:pPr>
              <w:rPr>
                <w:rFonts w:asciiTheme="minorHAnsi" w:hAnsiTheme="minorHAnsi" w:cstheme="minorHAnsi"/>
                <w:szCs w:val="24"/>
              </w:rPr>
            </w:pPr>
            <w:r w:rsidRPr="004E08D7">
              <w:rPr>
                <w:rFonts w:asciiTheme="minorHAnsi" w:hAnsiTheme="minorHAnsi" w:cstheme="minorHAnsi"/>
              </w:rPr>
              <w:t xml:space="preserve">No objection. The Town Council supports the comments of the WCC Ecology officer </w:t>
            </w:r>
            <w:proofErr w:type="gramStart"/>
            <w:r w:rsidRPr="004E08D7">
              <w:rPr>
                <w:rFonts w:asciiTheme="minorHAnsi" w:hAnsiTheme="minorHAnsi" w:cstheme="minorHAnsi"/>
              </w:rPr>
              <w:t>with regard to</w:t>
            </w:r>
            <w:proofErr w:type="gramEnd"/>
            <w:r w:rsidRPr="004E08D7">
              <w:rPr>
                <w:rFonts w:asciiTheme="minorHAnsi" w:hAnsiTheme="minorHAnsi" w:cstheme="minorHAnsi"/>
              </w:rPr>
              <w:t xml:space="preserve"> the provision of a bat survey and evidence of biodiversity net gain</w:t>
            </w:r>
          </w:p>
        </w:tc>
      </w:tr>
      <w:tr w:rsidR="008C2E02" w14:paraId="62DF79DE" w14:textId="77777777" w:rsidTr="00263587">
        <w:tc>
          <w:tcPr>
            <w:tcW w:w="1577" w:type="dxa"/>
          </w:tcPr>
          <w:p w14:paraId="293FBFBD" w14:textId="32E49FBD" w:rsidR="008C2E02" w:rsidRPr="004E08D7" w:rsidRDefault="00A7661C" w:rsidP="006A090F">
            <w:pPr>
              <w:pStyle w:val="BodyText2"/>
              <w:rPr>
                <w:rFonts w:asciiTheme="minorHAnsi" w:hAnsiTheme="minorHAnsi" w:cstheme="minorHAnsi"/>
                <w:b w:val="0"/>
                <w:bCs/>
                <w:sz w:val="24"/>
                <w:szCs w:val="24"/>
              </w:rPr>
            </w:pPr>
            <w:r w:rsidRPr="004E08D7">
              <w:rPr>
                <w:rFonts w:asciiTheme="minorHAnsi" w:hAnsiTheme="minorHAnsi" w:cstheme="minorHAnsi"/>
                <w:b w:val="0"/>
                <w:bCs/>
                <w:sz w:val="24"/>
                <w:szCs w:val="24"/>
              </w:rPr>
              <w:t>W/2</w:t>
            </w:r>
            <w:r w:rsidR="001E0EC2" w:rsidRPr="004E08D7">
              <w:rPr>
                <w:rFonts w:asciiTheme="minorHAnsi" w:hAnsiTheme="minorHAnsi" w:cstheme="minorHAnsi"/>
                <w:b w:val="0"/>
                <w:bCs/>
                <w:sz w:val="24"/>
                <w:szCs w:val="24"/>
              </w:rPr>
              <w:t>2/1972</w:t>
            </w:r>
          </w:p>
          <w:p w14:paraId="0662B911" w14:textId="77777777" w:rsidR="00F71D5F" w:rsidRPr="004E08D7" w:rsidRDefault="00F71D5F" w:rsidP="006A090F">
            <w:pPr>
              <w:pStyle w:val="BodyText2"/>
              <w:rPr>
                <w:rFonts w:asciiTheme="minorHAnsi" w:hAnsiTheme="minorHAnsi" w:cstheme="minorHAnsi"/>
                <w:b w:val="0"/>
                <w:bCs/>
                <w:sz w:val="24"/>
                <w:szCs w:val="24"/>
              </w:rPr>
            </w:pPr>
          </w:p>
          <w:p w14:paraId="22CB3DB1" w14:textId="77777777" w:rsidR="00F71D5F" w:rsidRPr="004E08D7" w:rsidRDefault="00F71D5F" w:rsidP="006A090F">
            <w:pPr>
              <w:pStyle w:val="BodyText2"/>
              <w:rPr>
                <w:rFonts w:asciiTheme="minorHAnsi" w:hAnsiTheme="minorHAnsi" w:cstheme="minorHAnsi"/>
                <w:b w:val="0"/>
                <w:bCs/>
                <w:sz w:val="24"/>
                <w:szCs w:val="24"/>
              </w:rPr>
            </w:pPr>
          </w:p>
          <w:p w14:paraId="2E873AEB" w14:textId="77777777" w:rsidR="00F71D5F" w:rsidRPr="004E08D7" w:rsidRDefault="00F71D5F" w:rsidP="006A090F">
            <w:pPr>
              <w:pStyle w:val="BodyText2"/>
              <w:rPr>
                <w:rFonts w:asciiTheme="minorHAnsi" w:hAnsiTheme="minorHAnsi" w:cstheme="minorHAnsi"/>
                <w:b w:val="0"/>
                <w:bCs/>
                <w:sz w:val="24"/>
                <w:szCs w:val="24"/>
              </w:rPr>
            </w:pPr>
          </w:p>
          <w:p w14:paraId="62DB582A" w14:textId="201173FE" w:rsidR="00F71D5F" w:rsidRPr="004E08D7" w:rsidRDefault="00F71D5F" w:rsidP="006A090F">
            <w:pPr>
              <w:pStyle w:val="BodyText2"/>
              <w:rPr>
                <w:rFonts w:asciiTheme="minorHAnsi" w:hAnsiTheme="minorHAnsi" w:cstheme="minorHAnsi"/>
                <w:b w:val="0"/>
                <w:bCs/>
                <w:sz w:val="24"/>
                <w:szCs w:val="24"/>
              </w:rPr>
            </w:pPr>
          </w:p>
        </w:tc>
        <w:tc>
          <w:tcPr>
            <w:tcW w:w="2393" w:type="dxa"/>
          </w:tcPr>
          <w:p w14:paraId="13D22C9C" w14:textId="636D9817" w:rsidR="008C2E02" w:rsidRPr="004E08D7" w:rsidRDefault="001E0EC2" w:rsidP="008D0447">
            <w:pPr>
              <w:pStyle w:val="BodyText2"/>
              <w:rPr>
                <w:rFonts w:asciiTheme="minorHAnsi" w:hAnsiTheme="minorHAnsi" w:cstheme="minorHAnsi"/>
                <w:b w:val="0"/>
                <w:bCs/>
                <w:sz w:val="24"/>
                <w:szCs w:val="24"/>
              </w:rPr>
            </w:pPr>
            <w:r w:rsidRPr="004E08D7">
              <w:rPr>
                <w:rFonts w:asciiTheme="minorHAnsi" w:hAnsiTheme="minorHAnsi" w:cstheme="minorHAnsi"/>
                <w:b w:val="0"/>
                <w:bCs/>
                <w:sz w:val="24"/>
                <w:szCs w:val="24"/>
              </w:rPr>
              <w:t>Land at Marriott Hotel, Stratford Rd, Longbridge, CV34 6TW</w:t>
            </w:r>
          </w:p>
        </w:tc>
        <w:tc>
          <w:tcPr>
            <w:tcW w:w="7087" w:type="dxa"/>
          </w:tcPr>
          <w:p w14:paraId="5E90C11A" w14:textId="77777777" w:rsidR="008E130B" w:rsidRPr="004E08D7" w:rsidRDefault="006A0592" w:rsidP="008D0447">
            <w:pPr>
              <w:rPr>
                <w:rFonts w:asciiTheme="minorHAnsi" w:hAnsiTheme="minorHAnsi" w:cstheme="minorHAnsi"/>
              </w:rPr>
            </w:pPr>
            <w:r w:rsidRPr="004E08D7">
              <w:rPr>
                <w:rFonts w:asciiTheme="minorHAnsi" w:hAnsiTheme="minorHAnsi" w:cstheme="minorHAnsi"/>
              </w:rPr>
              <w:t xml:space="preserve">The Town Council maintains its objection as submitted on 24th February 2023 on grounds 1-4. The Town Council also supports the objection of WCC Highways (dated 17th February but not available on the portal on 24th February) in terms of requested data/information/modelling and answers to queries raised. Further comments from WCC Landscape, WCC Ecology, WDC Environmental Health and WCC Highways are awaited in response to the applicant's submitted reports since their objections were </w:t>
            </w:r>
            <w:proofErr w:type="gramStart"/>
            <w:r w:rsidRPr="004E08D7">
              <w:rPr>
                <w:rFonts w:asciiTheme="minorHAnsi" w:hAnsiTheme="minorHAnsi" w:cstheme="minorHAnsi"/>
              </w:rPr>
              <w:t>lodged</w:t>
            </w:r>
            <w:proofErr w:type="gramEnd"/>
          </w:p>
          <w:p w14:paraId="01061EFD" w14:textId="076E20B3" w:rsidR="006A0592" w:rsidRPr="004E08D7" w:rsidRDefault="006A0592" w:rsidP="008D0447">
            <w:pPr>
              <w:rPr>
                <w:rFonts w:asciiTheme="minorHAnsi" w:hAnsiTheme="minorHAnsi" w:cstheme="minorHAnsi"/>
                <w:szCs w:val="24"/>
              </w:rPr>
            </w:pPr>
          </w:p>
        </w:tc>
      </w:tr>
      <w:tr w:rsidR="00E51287" w14:paraId="5EBEBCD0" w14:textId="77777777" w:rsidTr="00263587">
        <w:tc>
          <w:tcPr>
            <w:tcW w:w="1577" w:type="dxa"/>
          </w:tcPr>
          <w:p w14:paraId="415A8870" w14:textId="545FFB7D" w:rsidR="00E51287" w:rsidRPr="004E08D7" w:rsidRDefault="006A0592" w:rsidP="006A090F">
            <w:pPr>
              <w:pStyle w:val="BodyText2"/>
              <w:rPr>
                <w:rFonts w:asciiTheme="minorHAnsi" w:hAnsiTheme="minorHAnsi" w:cstheme="minorHAnsi"/>
                <w:b w:val="0"/>
                <w:bCs/>
                <w:sz w:val="24"/>
                <w:szCs w:val="24"/>
              </w:rPr>
            </w:pPr>
            <w:r w:rsidRPr="004E08D7">
              <w:rPr>
                <w:rFonts w:asciiTheme="minorHAnsi" w:hAnsiTheme="minorHAnsi" w:cstheme="minorHAnsi"/>
                <w:b w:val="0"/>
                <w:bCs/>
                <w:sz w:val="24"/>
                <w:szCs w:val="24"/>
              </w:rPr>
              <w:t>W/23/0812</w:t>
            </w:r>
          </w:p>
          <w:p w14:paraId="78065EE1" w14:textId="77777777" w:rsidR="00F71D5F" w:rsidRPr="004E08D7" w:rsidRDefault="00F71D5F" w:rsidP="006A090F">
            <w:pPr>
              <w:pStyle w:val="BodyText2"/>
              <w:rPr>
                <w:rFonts w:asciiTheme="minorHAnsi" w:hAnsiTheme="minorHAnsi" w:cstheme="minorHAnsi"/>
                <w:b w:val="0"/>
                <w:bCs/>
                <w:sz w:val="24"/>
                <w:szCs w:val="24"/>
              </w:rPr>
            </w:pPr>
          </w:p>
          <w:p w14:paraId="795DBEE3" w14:textId="77777777" w:rsidR="00F71D5F" w:rsidRPr="004E08D7" w:rsidRDefault="00F71D5F" w:rsidP="006A090F">
            <w:pPr>
              <w:pStyle w:val="BodyText2"/>
              <w:rPr>
                <w:rFonts w:asciiTheme="minorHAnsi" w:hAnsiTheme="minorHAnsi" w:cstheme="minorHAnsi"/>
                <w:b w:val="0"/>
                <w:bCs/>
                <w:sz w:val="24"/>
                <w:szCs w:val="24"/>
              </w:rPr>
            </w:pPr>
          </w:p>
          <w:p w14:paraId="38512CD5" w14:textId="77777777" w:rsidR="00F71D5F" w:rsidRPr="004E08D7" w:rsidRDefault="00F71D5F" w:rsidP="006A090F">
            <w:pPr>
              <w:pStyle w:val="BodyText2"/>
              <w:rPr>
                <w:rFonts w:asciiTheme="minorHAnsi" w:hAnsiTheme="minorHAnsi" w:cstheme="minorHAnsi"/>
                <w:b w:val="0"/>
                <w:bCs/>
                <w:sz w:val="24"/>
                <w:szCs w:val="24"/>
              </w:rPr>
            </w:pPr>
          </w:p>
          <w:p w14:paraId="105DFC48" w14:textId="28D9283A" w:rsidR="00F71D5F" w:rsidRPr="004E08D7" w:rsidRDefault="00F71D5F" w:rsidP="006A090F">
            <w:pPr>
              <w:pStyle w:val="BodyText2"/>
              <w:rPr>
                <w:rFonts w:asciiTheme="minorHAnsi" w:hAnsiTheme="minorHAnsi" w:cstheme="minorHAnsi"/>
                <w:b w:val="0"/>
                <w:bCs/>
                <w:sz w:val="24"/>
                <w:szCs w:val="24"/>
              </w:rPr>
            </w:pPr>
          </w:p>
        </w:tc>
        <w:tc>
          <w:tcPr>
            <w:tcW w:w="2393" w:type="dxa"/>
          </w:tcPr>
          <w:p w14:paraId="00A41FBD" w14:textId="7DE40D9A" w:rsidR="00E51287" w:rsidRPr="004E08D7" w:rsidRDefault="006A0592" w:rsidP="008D0447">
            <w:pPr>
              <w:pStyle w:val="BodyText2"/>
              <w:rPr>
                <w:rFonts w:asciiTheme="minorHAnsi" w:hAnsiTheme="minorHAnsi" w:cstheme="minorHAnsi"/>
                <w:b w:val="0"/>
                <w:bCs/>
                <w:sz w:val="24"/>
                <w:szCs w:val="24"/>
              </w:rPr>
            </w:pPr>
            <w:r w:rsidRPr="004E08D7">
              <w:rPr>
                <w:rFonts w:asciiTheme="minorHAnsi" w:hAnsiTheme="minorHAnsi" w:cstheme="minorHAnsi"/>
                <w:b w:val="0"/>
                <w:bCs/>
                <w:sz w:val="24"/>
                <w:szCs w:val="24"/>
              </w:rPr>
              <w:lastRenderedPageBreak/>
              <w:t xml:space="preserve">19 West Rock </w:t>
            </w:r>
            <w:proofErr w:type="spellStart"/>
            <w:r w:rsidR="004A21F6" w:rsidRPr="004E08D7">
              <w:rPr>
                <w:rFonts w:asciiTheme="minorHAnsi" w:hAnsiTheme="minorHAnsi" w:cstheme="minorHAnsi"/>
                <w:b w:val="0"/>
                <w:bCs/>
                <w:sz w:val="24"/>
                <w:szCs w:val="24"/>
              </w:rPr>
              <w:t>Saltisford</w:t>
            </w:r>
            <w:proofErr w:type="spellEnd"/>
            <w:r w:rsidR="004A21F6" w:rsidRPr="004E08D7">
              <w:rPr>
                <w:rFonts w:asciiTheme="minorHAnsi" w:hAnsiTheme="minorHAnsi" w:cstheme="minorHAnsi"/>
                <w:b w:val="0"/>
                <w:bCs/>
                <w:sz w:val="24"/>
                <w:szCs w:val="24"/>
              </w:rPr>
              <w:t xml:space="preserve"> Theatre St Warwick CV34 4SG</w:t>
            </w:r>
          </w:p>
        </w:tc>
        <w:tc>
          <w:tcPr>
            <w:tcW w:w="7087" w:type="dxa"/>
          </w:tcPr>
          <w:p w14:paraId="33625760" w14:textId="0597A29C" w:rsidR="008E130B" w:rsidRPr="004E08D7" w:rsidRDefault="004E08D7" w:rsidP="005309C3">
            <w:pPr>
              <w:rPr>
                <w:rFonts w:asciiTheme="minorHAnsi" w:hAnsiTheme="minorHAnsi" w:cstheme="minorHAnsi"/>
                <w:szCs w:val="24"/>
              </w:rPr>
            </w:pPr>
            <w:r w:rsidRPr="004E08D7">
              <w:rPr>
                <w:rFonts w:asciiTheme="minorHAnsi" w:hAnsiTheme="minorHAnsi" w:cstheme="minorHAnsi"/>
              </w:rPr>
              <w:t xml:space="preserve">No objection. The Town Council queries if the whole of the ground floor has been sufficiently marketed for the required period as retail space, </w:t>
            </w:r>
            <w:proofErr w:type="gramStart"/>
            <w:r w:rsidRPr="004E08D7">
              <w:rPr>
                <w:rFonts w:asciiTheme="minorHAnsi" w:hAnsiTheme="minorHAnsi" w:cstheme="minorHAnsi"/>
              </w:rPr>
              <w:t>and also</w:t>
            </w:r>
            <w:proofErr w:type="gramEnd"/>
            <w:r w:rsidRPr="004E08D7">
              <w:rPr>
                <w:rFonts w:asciiTheme="minorHAnsi" w:hAnsiTheme="minorHAnsi" w:cstheme="minorHAnsi"/>
              </w:rPr>
              <w:t xml:space="preserve"> queries the accessibility of the flat to the rear across a flat roof</w:t>
            </w:r>
          </w:p>
        </w:tc>
      </w:tr>
      <w:tr w:rsidR="00784B75" w14:paraId="31E908C6" w14:textId="77777777" w:rsidTr="00263587">
        <w:tc>
          <w:tcPr>
            <w:tcW w:w="1577" w:type="dxa"/>
          </w:tcPr>
          <w:p w14:paraId="159B17E0" w14:textId="058179BA" w:rsidR="00784B75" w:rsidRDefault="004E08D7" w:rsidP="006A090F">
            <w:pPr>
              <w:pStyle w:val="BodyText2"/>
              <w:rPr>
                <w:rFonts w:ascii="Calibri" w:hAnsi="Calibri"/>
                <w:b w:val="0"/>
                <w:bCs/>
                <w:sz w:val="24"/>
                <w:szCs w:val="24"/>
              </w:rPr>
            </w:pPr>
            <w:r>
              <w:rPr>
                <w:rFonts w:ascii="Calibri" w:hAnsi="Calibri"/>
                <w:b w:val="0"/>
                <w:bCs/>
                <w:sz w:val="24"/>
                <w:szCs w:val="24"/>
              </w:rPr>
              <w:t>W/23/</w:t>
            </w:r>
            <w:r w:rsidR="008A1C3E">
              <w:rPr>
                <w:rFonts w:ascii="Calibri" w:hAnsi="Calibri"/>
                <w:b w:val="0"/>
                <w:bCs/>
                <w:sz w:val="24"/>
                <w:szCs w:val="24"/>
              </w:rPr>
              <w:t>0902LB</w:t>
            </w:r>
          </w:p>
          <w:p w14:paraId="7C4C77E7" w14:textId="77777777" w:rsidR="00F71D5F" w:rsidRDefault="00F71D5F" w:rsidP="006A090F">
            <w:pPr>
              <w:pStyle w:val="BodyText2"/>
              <w:rPr>
                <w:rFonts w:ascii="Calibri" w:hAnsi="Calibri"/>
                <w:b w:val="0"/>
                <w:bCs/>
                <w:sz w:val="24"/>
                <w:szCs w:val="24"/>
              </w:rPr>
            </w:pPr>
          </w:p>
          <w:p w14:paraId="608B5975" w14:textId="77777777" w:rsidR="00F71D5F" w:rsidRDefault="00F71D5F" w:rsidP="006A090F">
            <w:pPr>
              <w:pStyle w:val="BodyText2"/>
              <w:rPr>
                <w:rFonts w:ascii="Calibri" w:hAnsi="Calibri"/>
                <w:b w:val="0"/>
                <w:bCs/>
                <w:sz w:val="24"/>
                <w:szCs w:val="24"/>
              </w:rPr>
            </w:pPr>
          </w:p>
          <w:p w14:paraId="4EA09DC4" w14:textId="3CD38CCF" w:rsidR="00F71D5F" w:rsidRDefault="00F71D5F" w:rsidP="006A090F">
            <w:pPr>
              <w:pStyle w:val="BodyText2"/>
              <w:rPr>
                <w:rFonts w:ascii="Calibri" w:hAnsi="Calibri"/>
                <w:b w:val="0"/>
                <w:bCs/>
                <w:sz w:val="24"/>
                <w:szCs w:val="24"/>
              </w:rPr>
            </w:pPr>
          </w:p>
        </w:tc>
        <w:tc>
          <w:tcPr>
            <w:tcW w:w="2393" w:type="dxa"/>
          </w:tcPr>
          <w:p w14:paraId="02D1566D" w14:textId="3B7BEFCB" w:rsidR="00784B75" w:rsidRPr="001F7E61" w:rsidRDefault="008A1C3E" w:rsidP="008D0447">
            <w:pPr>
              <w:pStyle w:val="BodyText2"/>
              <w:rPr>
                <w:rFonts w:asciiTheme="minorHAnsi" w:hAnsiTheme="minorHAnsi" w:cstheme="minorHAnsi"/>
                <w:b w:val="0"/>
                <w:bCs/>
                <w:sz w:val="24"/>
                <w:szCs w:val="24"/>
              </w:rPr>
            </w:pPr>
            <w:r w:rsidRPr="001F7E61">
              <w:rPr>
                <w:rFonts w:asciiTheme="minorHAnsi" w:hAnsiTheme="minorHAnsi" w:cstheme="minorHAnsi"/>
                <w:b w:val="0"/>
                <w:bCs/>
                <w:sz w:val="24"/>
                <w:szCs w:val="24"/>
              </w:rPr>
              <w:t>Tower View 2 Castle Lane Warwick CV34 4BU</w:t>
            </w:r>
          </w:p>
        </w:tc>
        <w:tc>
          <w:tcPr>
            <w:tcW w:w="7087" w:type="dxa"/>
          </w:tcPr>
          <w:p w14:paraId="33ED4E7E" w14:textId="22EAEE8E" w:rsidR="008E130B" w:rsidRPr="001F7E61" w:rsidRDefault="001F7E61" w:rsidP="00E51287">
            <w:pPr>
              <w:rPr>
                <w:rFonts w:asciiTheme="minorHAnsi" w:hAnsiTheme="minorHAnsi" w:cstheme="minorHAnsi"/>
                <w:szCs w:val="24"/>
              </w:rPr>
            </w:pPr>
            <w:r w:rsidRPr="001F7E61">
              <w:rPr>
                <w:rFonts w:asciiTheme="minorHAnsi" w:hAnsiTheme="minorHAnsi" w:cstheme="minorHAnsi"/>
              </w:rPr>
              <w:t>No objection subject to no objection from Conservation</w:t>
            </w:r>
          </w:p>
        </w:tc>
      </w:tr>
      <w:tr w:rsidR="005309C3" w14:paraId="3DF3D4B5" w14:textId="77777777" w:rsidTr="00263587">
        <w:tc>
          <w:tcPr>
            <w:tcW w:w="1577" w:type="dxa"/>
          </w:tcPr>
          <w:p w14:paraId="59590E19" w14:textId="77B20281" w:rsidR="005309C3" w:rsidRDefault="001F7E61" w:rsidP="006A090F">
            <w:pPr>
              <w:pStyle w:val="BodyText2"/>
              <w:rPr>
                <w:rFonts w:ascii="Calibri" w:hAnsi="Calibri"/>
                <w:b w:val="0"/>
                <w:bCs/>
                <w:sz w:val="24"/>
                <w:szCs w:val="24"/>
              </w:rPr>
            </w:pPr>
            <w:r>
              <w:rPr>
                <w:rFonts w:ascii="Calibri" w:hAnsi="Calibri"/>
                <w:b w:val="0"/>
                <w:bCs/>
                <w:sz w:val="24"/>
                <w:szCs w:val="24"/>
              </w:rPr>
              <w:t>W/23/1029</w:t>
            </w:r>
          </w:p>
          <w:p w14:paraId="433C750A" w14:textId="77777777" w:rsidR="00F71D5F" w:rsidRDefault="00F71D5F" w:rsidP="006A090F">
            <w:pPr>
              <w:pStyle w:val="BodyText2"/>
              <w:rPr>
                <w:rFonts w:ascii="Calibri" w:hAnsi="Calibri"/>
                <w:b w:val="0"/>
                <w:bCs/>
                <w:sz w:val="24"/>
                <w:szCs w:val="24"/>
              </w:rPr>
            </w:pPr>
          </w:p>
          <w:p w14:paraId="4750320B" w14:textId="77777777" w:rsidR="00F71D5F" w:rsidRDefault="00F71D5F" w:rsidP="006A090F">
            <w:pPr>
              <w:pStyle w:val="BodyText2"/>
              <w:rPr>
                <w:rFonts w:ascii="Calibri" w:hAnsi="Calibri"/>
                <w:b w:val="0"/>
                <w:bCs/>
                <w:sz w:val="24"/>
                <w:szCs w:val="24"/>
              </w:rPr>
            </w:pPr>
          </w:p>
          <w:p w14:paraId="4D52C9D6" w14:textId="77777777" w:rsidR="00F71D5F" w:rsidRPr="007C4A30" w:rsidRDefault="00F71D5F" w:rsidP="006A090F">
            <w:pPr>
              <w:pStyle w:val="BodyText2"/>
              <w:rPr>
                <w:rFonts w:ascii="Calibri" w:hAnsi="Calibri"/>
                <w:b w:val="0"/>
                <w:bCs/>
                <w:sz w:val="24"/>
                <w:szCs w:val="24"/>
              </w:rPr>
            </w:pPr>
          </w:p>
        </w:tc>
        <w:tc>
          <w:tcPr>
            <w:tcW w:w="2393" w:type="dxa"/>
          </w:tcPr>
          <w:p w14:paraId="7C15FFDD" w14:textId="2F82C67B" w:rsidR="005309C3" w:rsidRPr="007C4A30" w:rsidRDefault="001F7E61" w:rsidP="008D0447">
            <w:pPr>
              <w:pStyle w:val="BodyText2"/>
              <w:rPr>
                <w:rFonts w:ascii="Calibri" w:hAnsi="Calibri"/>
                <w:b w:val="0"/>
                <w:bCs/>
                <w:sz w:val="24"/>
                <w:szCs w:val="24"/>
              </w:rPr>
            </w:pPr>
            <w:r>
              <w:rPr>
                <w:rFonts w:ascii="Calibri" w:hAnsi="Calibri"/>
                <w:b w:val="0"/>
                <w:bCs/>
                <w:sz w:val="24"/>
                <w:szCs w:val="24"/>
              </w:rPr>
              <w:t>Warwick Hospital Lakin Rd Warwick CV34 5BW</w:t>
            </w:r>
          </w:p>
        </w:tc>
        <w:tc>
          <w:tcPr>
            <w:tcW w:w="7087" w:type="dxa"/>
          </w:tcPr>
          <w:p w14:paraId="7305BB6A" w14:textId="43A54075" w:rsidR="005309C3" w:rsidRDefault="003901FE" w:rsidP="00E51287">
            <w:pPr>
              <w:rPr>
                <w:rFonts w:asciiTheme="minorHAnsi" w:hAnsiTheme="minorHAnsi" w:cstheme="minorHAnsi"/>
                <w:szCs w:val="24"/>
              </w:rPr>
            </w:pPr>
            <w:r>
              <w:rPr>
                <w:rFonts w:asciiTheme="minorHAnsi" w:hAnsiTheme="minorHAnsi" w:cstheme="minorHAnsi"/>
                <w:szCs w:val="24"/>
              </w:rPr>
              <w:t>No comment</w:t>
            </w:r>
          </w:p>
        </w:tc>
      </w:tr>
      <w:tr w:rsidR="00784B75" w14:paraId="443986DF" w14:textId="77777777" w:rsidTr="00263587">
        <w:tc>
          <w:tcPr>
            <w:tcW w:w="1577" w:type="dxa"/>
          </w:tcPr>
          <w:p w14:paraId="663A2F0A" w14:textId="4ECF6D42" w:rsidR="00784B75" w:rsidRDefault="00355E66" w:rsidP="006A090F">
            <w:pPr>
              <w:pStyle w:val="BodyText2"/>
              <w:rPr>
                <w:rFonts w:ascii="Calibri" w:hAnsi="Calibri"/>
                <w:b w:val="0"/>
                <w:bCs/>
                <w:sz w:val="24"/>
                <w:szCs w:val="24"/>
              </w:rPr>
            </w:pPr>
            <w:r>
              <w:rPr>
                <w:rFonts w:ascii="Calibri" w:hAnsi="Calibri"/>
                <w:b w:val="0"/>
                <w:bCs/>
                <w:sz w:val="24"/>
                <w:szCs w:val="24"/>
              </w:rPr>
              <w:t>W/23/1072</w:t>
            </w:r>
          </w:p>
          <w:p w14:paraId="5C5453F4" w14:textId="77777777" w:rsidR="00F71D5F" w:rsidRDefault="00F71D5F" w:rsidP="006A090F">
            <w:pPr>
              <w:pStyle w:val="BodyText2"/>
              <w:rPr>
                <w:rFonts w:ascii="Calibri" w:hAnsi="Calibri"/>
                <w:b w:val="0"/>
                <w:bCs/>
                <w:sz w:val="24"/>
                <w:szCs w:val="24"/>
              </w:rPr>
            </w:pPr>
          </w:p>
          <w:p w14:paraId="7E4AED5A" w14:textId="77777777" w:rsidR="00F71D5F" w:rsidRDefault="00F71D5F" w:rsidP="006A090F">
            <w:pPr>
              <w:pStyle w:val="BodyText2"/>
              <w:rPr>
                <w:rFonts w:ascii="Calibri" w:hAnsi="Calibri"/>
                <w:b w:val="0"/>
                <w:bCs/>
                <w:sz w:val="24"/>
                <w:szCs w:val="24"/>
              </w:rPr>
            </w:pPr>
          </w:p>
          <w:p w14:paraId="2EF22B14" w14:textId="77777777" w:rsidR="00F71D5F" w:rsidRDefault="00F71D5F" w:rsidP="006A090F">
            <w:pPr>
              <w:pStyle w:val="BodyText2"/>
              <w:rPr>
                <w:rFonts w:ascii="Calibri" w:hAnsi="Calibri"/>
                <w:b w:val="0"/>
                <w:bCs/>
                <w:sz w:val="24"/>
                <w:szCs w:val="24"/>
              </w:rPr>
            </w:pPr>
          </w:p>
          <w:p w14:paraId="4632C3A8" w14:textId="40196C67" w:rsidR="00F71D5F" w:rsidRPr="007C4A30" w:rsidRDefault="00F71D5F" w:rsidP="006A090F">
            <w:pPr>
              <w:pStyle w:val="BodyText2"/>
              <w:rPr>
                <w:rFonts w:ascii="Calibri" w:hAnsi="Calibri"/>
                <w:b w:val="0"/>
                <w:bCs/>
                <w:sz w:val="24"/>
                <w:szCs w:val="24"/>
              </w:rPr>
            </w:pPr>
          </w:p>
        </w:tc>
        <w:tc>
          <w:tcPr>
            <w:tcW w:w="2393" w:type="dxa"/>
          </w:tcPr>
          <w:p w14:paraId="2488DE9F" w14:textId="2F60365A" w:rsidR="00784B75" w:rsidRPr="007C4A30" w:rsidRDefault="00355E66" w:rsidP="008D0447">
            <w:pPr>
              <w:pStyle w:val="BodyText2"/>
              <w:rPr>
                <w:rFonts w:ascii="Calibri" w:hAnsi="Calibri"/>
                <w:b w:val="0"/>
                <w:bCs/>
                <w:sz w:val="24"/>
                <w:szCs w:val="24"/>
              </w:rPr>
            </w:pPr>
            <w:r>
              <w:rPr>
                <w:rFonts w:ascii="Calibri" w:hAnsi="Calibri"/>
                <w:b w:val="0"/>
                <w:bCs/>
                <w:sz w:val="24"/>
                <w:szCs w:val="24"/>
              </w:rPr>
              <w:t>Titan Self Storage 2 Hawkes Drive Heathcote Industrial Estate CV34 6LX</w:t>
            </w:r>
          </w:p>
        </w:tc>
        <w:tc>
          <w:tcPr>
            <w:tcW w:w="7087" w:type="dxa"/>
          </w:tcPr>
          <w:p w14:paraId="31D14464" w14:textId="464D6DDE" w:rsidR="008E130B" w:rsidRPr="003028E1" w:rsidRDefault="003028E1" w:rsidP="00E51287">
            <w:pPr>
              <w:rPr>
                <w:rFonts w:asciiTheme="minorHAnsi" w:hAnsiTheme="minorHAnsi" w:cstheme="minorHAnsi"/>
                <w:szCs w:val="24"/>
              </w:rPr>
            </w:pPr>
            <w:r w:rsidRPr="003028E1">
              <w:rPr>
                <w:rFonts w:asciiTheme="minorHAnsi" w:hAnsiTheme="minorHAnsi" w:cstheme="minorHAnsi"/>
              </w:rPr>
              <w:t>The Town Council submits a holding objection to this application until comments are received from WCC Ecology, WCC Landscape and WCC Highways</w:t>
            </w:r>
          </w:p>
        </w:tc>
      </w:tr>
    </w:tbl>
    <w:p w14:paraId="77CDC6F5" w14:textId="5815D050" w:rsidR="00BC5D6B" w:rsidRPr="005309C3" w:rsidRDefault="00781854" w:rsidP="005309C3">
      <w:pPr>
        <w:tabs>
          <w:tab w:val="left" w:pos="1440"/>
          <w:tab w:val="left" w:pos="3600"/>
          <w:tab w:val="right" w:pos="9090"/>
        </w:tabs>
        <w:ind w:right="-7"/>
        <w:rPr>
          <w:rFonts w:ascii="Calibri" w:hAnsi="Calibri"/>
          <w:szCs w:val="24"/>
        </w:rPr>
      </w:pPr>
      <w:r>
        <w:rPr>
          <w:rFonts w:ascii="Calibri" w:hAnsi="Calibri"/>
          <w:b/>
          <w:szCs w:val="24"/>
        </w:rPr>
        <w:t xml:space="preserve">    </w:t>
      </w:r>
    </w:p>
    <w:p w14:paraId="6E7D1415" w14:textId="77777777" w:rsidR="00B908A5" w:rsidRPr="00B908A5" w:rsidRDefault="00B908A5" w:rsidP="00B908A5">
      <w:pPr>
        <w:tabs>
          <w:tab w:val="left" w:pos="1440"/>
          <w:tab w:val="left" w:pos="3600"/>
          <w:tab w:val="right" w:pos="9090"/>
        </w:tabs>
        <w:ind w:left="360" w:right="-7"/>
        <w:rPr>
          <w:rFonts w:ascii="Calibri" w:hAnsi="Calibri"/>
          <w:szCs w:val="24"/>
        </w:rPr>
      </w:pPr>
    </w:p>
    <w:p w14:paraId="07E90594" w14:textId="324A7BD3" w:rsidR="004F75A2" w:rsidRPr="000D6E75" w:rsidRDefault="005309C3" w:rsidP="005309C3">
      <w:pPr>
        <w:pStyle w:val="ListParagraph"/>
        <w:numPr>
          <w:ilvl w:val="0"/>
          <w:numId w:val="18"/>
        </w:numPr>
        <w:tabs>
          <w:tab w:val="left" w:pos="1440"/>
          <w:tab w:val="left" w:pos="3600"/>
          <w:tab w:val="right" w:pos="9090"/>
        </w:tabs>
        <w:ind w:right="-7"/>
        <w:rPr>
          <w:rFonts w:ascii="Calibri" w:hAnsi="Calibri"/>
          <w:szCs w:val="24"/>
        </w:rPr>
      </w:pPr>
      <w:r w:rsidRPr="005309C3">
        <w:rPr>
          <w:rFonts w:ascii="Calibri" w:hAnsi="Calibri"/>
          <w:b/>
          <w:bCs/>
          <w:szCs w:val="24"/>
        </w:rPr>
        <w:t>Warwick District Council – Statement of Community Involvement (Updated)</w:t>
      </w:r>
      <w:r>
        <w:rPr>
          <w:rFonts w:ascii="Calibri" w:hAnsi="Calibri"/>
          <w:b/>
          <w:bCs/>
          <w:szCs w:val="24"/>
        </w:rPr>
        <w:t xml:space="preserve"> </w:t>
      </w:r>
      <w:r w:rsidR="00BC5D6B" w:rsidRPr="005309C3">
        <w:rPr>
          <w:rFonts w:asciiTheme="minorHAnsi" w:hAnsiTheme="minorHAnsi" w:cstheme="minorHAnsi"/>
        </w:rPr>
        <w:t xml:space="preserve">– </w:t>
      </w:r>
      <w:r w:rsidR="00573685" w:rsidRPr="005309C3">
        <w:rPr>
          <w:rFonts w:asciiTheme="minorHAnsi" w:hAnsiTheme="minorHAnsi" w:cstheme="minorHAnsi"/>
        </w:rPr>
        <w:t xml:space="preserve">the consultation was </w:t>
      </w:r>
      <w:proofErr w:type="gramStart"/>
      <w:r w:rsidR="00573685" w:rsidRPr="005309C3">
        <w:rPr>
          <w:rFonts w:asciiTheme="minorHAnsi" w:hAnsiTheme="minorHAnsi" w:cstheme="minorHAnsi"/>
        </w:rPr>
        <w:t>discussed</w:t>
      </w:r>
      <w:proofErr w:type="gramEnd"/>
      <w:r w:rsidR="00573685" w:rsidRPr="005309C3">
        <w:rPr>
          <w:rFonts w:asciiTheme="minorHAnsi" w:hAnsiTheme="minorHAnsi" w:cstheme="minorHAnsi"/>
        </w:rPr>
        <w:t xml:space="preserve"> </w:t>
      </w:r>
      <w:r w:rsidR="00BE6215" w:rsidRPr="005309C3">
        <w:rPr>
          <w:rFonts w:asciiTheme="minorHAnsi" w:hAnsiTheme="minorHAnsi" w:cstheme="minorHAnsi"/>
        </w:rPr>
        <w:t>and the following points noted:</w:t>
      </w:r>
    </w:p>
    <w:p w14:paraId="55876C2A" w14:textId="77777777" w:rsidR="000D6E75" w:rsidRDefault="000D6E75" w:rsidP="000D6E75">
      <w:pPr>
        <w:pStyle w:val="ListParagraph"/>
        <w:tabs>
          <w:tab w:val="left" w:pos="1440"/>
          <w:tab w:val="left" w:pos="3600"/>
          <w:tab w:val="right" w:pos="9090"/>
        </w:tabs>
        <w:ind w:right="-7"/>
        <w:rPr>
          <w:rFonts w:ascii="Calibri" w:hAnsi="Calibri"/>
          <w:b/>
          <w:bCs/>
          <w:szCs w:val="24"/>
        </w:rPr>
      </w:pPr>
    </w:p>
    <w:p w14:paraId="5232603F" w14:textId="58825EC3" w:rsidR="00261EE8" w:rsidRPr="00B908A5" w:rsidRDefault="00261EE8" w:rsidP="00B908A5">
      <w:pPr>
        <w:pStyle w:val="ListParagraph"/>
        <w:numPr>
          <w:ilvl w:val="1"/>
          <w:numId w:val="20"/>
        </w:numPr>
        <w:tabs>
          <w:tab w:val="left" w:pos="1440"/>
          <w:tab w:val="left" w:pos="3600"/>
          <w:tab w:val="right" w:pos="9090"/>
        </w:tabs>
        <w:ind w:right="-7"/>
        <w:rPr>
          <w:rFonts w:ascii="Calibri" w:hAnsi="Calibri"/>
          <w:szCs w:val="24"/>
        </w:rPr>
      </w:pPr>
      <w:r w:rsidRPr="00B908A5">
        <w:rPr>
          <w:rFonts w:ascii="Calibri" w:hAnsi="Calibri"/>
          <w:szCs w:val="24"/>
        </w:rPr>
        <w:t xml:space="preserve">Methods of consultation, </w:t>
      </w:r>
      <w:proofErr w:type="gramStart"/>
      <w:r w:rsidRPr="00B908A5">
        <w:rPr>
          <w:rFonts w:ascii="Calibri" w:hAnsi="Calibri"/>
          <w:szCs w:val="24"/>
        </w:rPr>
        <w:t>consultees</w:t>
      </w:r>
      <w:proofErr w:type="gramEnd"/>
      <w:r w:rsidRPr="00B908A5">
        <w:rPr>
          <w:rFonts w:ascii="Calibri" w:hAnsi="Calibri"/>
          <w:szCs w:val="24"/>
        </w:rPr>
        <w:t xml:space="preserve"> and </w:t>
      </w:r>
      <w:r w:rsidR="008C79FD" w:rsidRPr="00B908A5">
        <w:rPr>
          <w:rFonts w:ascii="Calibri" w:hAnsi="Calibri"/>
          <w:szCs w:val="24"/>
        </w:rPr>
        <w:t>feedback</w:t>
      </w:r>
      <w:r w:rsidR="00B908A5" w:rsidRPr="00B908A5">
        <w:rPr>
          <w:rFonts w:ascii="Calibri" w:hAnsi="Calibri"/>
          <w:szCs w:val="24"/>
        </w:rPr>
        <w:t xml:space="preserve"> wide ranging and diverse</w:t>
      </w:r>
    </w:p>
    <w:p w14:paraId="4DB439DD" w14:textId="05A613F1" w:rsidR="000D6E75" w:rsidRPr="00B908A5" w:rsidRDefault="000D6E75" w:rsidP="00B908A5">
      <w:pPr>
        <w:pStyle w:val="ListParagraph"/>
        <w:numPr>
          <w:ilvl w:val="1"/>
          <w:numId w:val="20"/>
        </w:numPr>
        <w:tabs>
          <w:tab w:val="left" w:pos="1440"/>
          <w:tab w:val="left" w:pos="3600"/>
          <w:tab w:val="right" w:pos="9090"/>
        </w:tabs>
        <w:ind w:right="-7"/>
        <w:rPr>
          <w:rFonts w:ascii="Calibri" w:hAnsi="Calibri"/>
          <w:szCs w:val="24"/>
        </w:rPr>
      </w:pPr>
      <w:r w:rsidRPr="00B908A5">
        <w:rPr>
          <w:rFonts w:ascii="Calibri" w:hAnsi="Calibri"/>
          <w:szCs w:val="24"/>
        </w:rPr>
        <w:t>Removal of references to provisions for consultation</w:t>
      </w:r>
      <w:r w:rsidR="006F201B" w:rsidRPr="00B908A5">
        <w:rPr>
          <w:rFonts w:ascii="Calibri" w:hAnsi="Calibri"/>
          <w:szCs w:val="24"/>
        </w:rPr>
        <w:t xml:space="preserve"> during Covid 19</w:t>
      </w:r>
    </w:p>
    <w:p w14:paraId="3E952E44" w14:textId="74AFD668" w:rsidR="000D6E75" w:rsidRPr="006F201B" w:rsidRDefault="000D6E75" w:rsidP="00B908A5">
      <w:pPr>
        <w:pStyle w:val="ListParagraph"/>
        <w:numPr>
          <w:ilvl w:val="1"/>
          <w:numId w:val="20"/>
        </w:numPr>
        <w:tabs>
          <w:tab w:val="left" w:pos="1440"/>
          <w:tab w:val="left" w:pos="3600"/>
          <w:tab w:val="right" w:pos="9090"/>
        </w:tabs>
        <w:ind w:right="-7"/>
        <w:rPr>
          <w:rFonts w:ascii="Calibri" w:hAnsi="Calibri"/>
          <w:szCs w:val="24"/>
        </w:rPr>
      </w:pPr>
      <w:r w:rsidRPr="00B908A5">
        <w:rPr>
          <w:rFonts w:ascii="Calibri" w:hAnsi="Calibri"/>
          <w:szCs w:val="24"/>
        </w:rPr>
        <w:t>Inclusion of references to the South Warwickshire Local Plan</w:t>
      </w:r>
      <w:r w:rsidR="00B43A16" w:rsidRPr="006F201B">
        <w:rPr>
          <w:rFonts w:ascii="Calibri" w:hAnsi="Calibri"/>
          <w:szCs w:val="24"/>
        </w:rPr>
        <w:t xml:space="preserve"> – stages of consultation</w:t>
      </w:r>
    </w:p>
    <w:p w14:paraId="48AC1FBB" w14:textId="64B9AB74" w:rsidR="00B43A16" w:rsidRPr="006F201B" w:rsidRDefault="00B43A16" w:rsidP="006F201B">
      <w:pPr>
        <w:pStyle w:val="ListParagraph"/>
        <w:numPr>
          <w:ilvl w:val="1"/>
          <w:numId w:val="20"/>
        </w:numPr>
        <w:tabs>
          <w:tab w:val="left" w:pos="1440"/>
          <w:tab w:val="left" w:pos="3600"/>
          <w:tab w:val="right" w:pos="9090"/>
        </w:tabs>
        <w:ind w:right="-7"/>
        <w:rPr>
          <w:rFonts w:ascii="Calibri" w:hAnsi="Calibri"/>
          <w:szCs w:val="24"/>
        </w:rPr>
      </w:pPr>
      <w:r w:rsidRPr="006F201B">
        <w:rPr>
          <w:rFonts w:ascii="Calibri" w:hAnsi="Calibri"/>
          <w:szCs w:val="24"/>
        </w:rPr>
        <w:t>S</w:t>
      </w:r>
      <w:r w:rsidR="006F201B" w:rsidRPr="006F201B">
        <w:rPr>
          <w:rFonts w:ascii="Calibri" w:hAnsi="Calibri"/>
          <w:szCs w:val="24"/>
        </w:rPr>
        <w:t xml:space="preserve">tatement is noted and welcomed. </w:t>
      </w:r>
    </w:p>
    <w:p w14:paraId="0E078417" w14:textId="77777777" w:rsidR="00BE6215" w:rsidRPr="006F201B" w:rsidRDefault="00BE6215" w:rsidP="00BE6215">
      <w:pPr>
        <w:pStyle w:val="ListParagraph"/>
        <w:rPr>
          <w:rFonts w:asciiTheme="minorHAnsi" w:hAnsiTheme="minorHAnsi" w:cstheme="minorHAnsi"/>
          <w:szCs w:val="24"/>
        </w:rPr>
      </w:pPr>
    </w:p>
    <w:p w14:paraId="72A7D95E" w14:textId="77777777" w:rsidR="001414D7" w:rsidRPr="006F201B" w:rsidRDefault="001414D7" w:rsidP="00A51EB9">
      <w:pPr>
        <w:tabs>
          <w:tab w:val="left" w:pos="1440"/>
          <w:tab w:val="left" w:pos="3600"/>
          <w:tab w:val="right" w:pos="9090"/>
        </w:tabs>
        <w:ind w:right="-7"/>
        <w:rPr>
          <w:rFonts w:ascii="Calibri" w:hAnsi="Calibri"/>
          <w:szCs w:val="24"/>
        </w:rPr>
      </w:pPr>
    </w:p>
    <w:p w14:paraId="522242C8" w14:textId="77777777" w:rsidR="001414D7" w:rsidRDefault="001414D7" w:rsidP="00A51EB9">
      <w:pPr>
        <w:tabs>
          <w:tab w:val="left" w:pos="1440"/>
          <w:tab w:val="left" w:pos="3600"/>
          <w:tab w:val="right" w:pos="9090"/>
        </w:tabs>
        <w:ind w:right="-7"/>
        <w:rPr>
          <w:rFonts w:ascii="Calibri" w:hAnsi="Calibri"/>
          <w:szCs w:val="24"/>
        </w:rPr>
      </w:pPr>
    </w:p>
    <w:p w14:paraId="5CFAF8F8" w14:textId="77777777" w:rsidR="001414D7" w:rsidRDefault="001414D7" w:rsidP="00A51EB9">
      <w:pPr>
        <w:tabs>
          <w:tab w:val="left" w:pos="1440"/>
          <w:tab w:val="left" w:pos="3600"/>
          <w:tab w:val="right" w:pos="9090"/>
        </w:tabs>
        <w:ind w:right="-7"/>
        <w:rPr>
          <w:rFonts w:ascii="Calibri" w:hAnsi="Calibri"/>
          <w:szCs w:val="24"/>
        </w:rPr>
      </w:pPr>
    </w:p>
    <w:p w14:paraId="3B234F4C" w14:textId="77777777" w:rsidR="001414D7" w:rsidRDefault="001414D7" w:rsidP="00A51EB9">
      <w:pPr>
        <w:tabs>
          <w:tab w:val="left" w:pos="1440"/>
          <w:tab w:val="left" w:pos="3600"/>
          <w:tab w:val="right" w:pos="9090"/>
        </w:tabs>
        <w:ind w:right="-7"/>
        <w:rPr>
          <w:rFonts w:ascii="Calibri" w:hAnsi="Calibri"/>
          <w:szCs w:val="24"/>
        </w:rPr>
      </w:pPr>
    </w:p>
    <w:p w14:paraId="7DF4D2B6" w14:textId="77777777" w:rsidR="001414D7" w:rsidRDefault="001414D7" w:rsidP="00A51EB9">
      <w:pPr>
        <w:tabs>
          <w:tab w:val="left" w:pos="1440"/>
          <w:tab w:val="left" w:pos="3600"/>
          <w:tab w:val="right" w:pos="9090"/>
        </w:tabs>
        <w:ind w:right="-7"/>
        <w:rPr>
          <w:rFonts w:ascii="Calibri" w:hAnsi="Calibri"/>
          <w:szCs w:val="24"/>
        </w:rPr>
      </w:pPr>
    </w:p>
    <w:p w14:paraId="45CBC6AD" w14:textId="77777777" w:rsidR="001414D7" w:rsidRDefault="001414D7" w:rsidP="00A51EB9">
      <w:pPr>
        <w:tabs>
          <w:tab w:val="left" w:pos="1440"/>
          <w:tab w:val="left" w:pos="3600"/>
          <w:tab w:val="right" w:pos="9090"/>
        </w:tabs>
        <w:ind w:right="-7"/>
        <w:rPr>
          <w:rFonts w:ascii="Calibri" w:hAnsi="Calibri"/>
          <w:szCs w:val="24"/>
        </w:rPr>
      </w:pPr>
    </w:p>
    <w:p w14:paraId="31E1B4B5" w14:textId="77777777" w:rsidR="001414D7" w:rsidRDefault="001414D7" w:rsidP="00A51EB9">
      <w:pPr>
        <w:tabs>
          <w:tab w:val="left" w:pos="1440"/>
          <w:tab w:val="left" w:pos="3600"/>
          <w:tab w:val="right" w:pos="9090"/>
        </w:tabs>
        <w:ind w:right="-7"/>
        <w:rPr>
          <w:rFonts w:ascii="Calibri" w:hAnsi="Calibri"/>
          <w:szCs w:val="24"/>
        </w:rPr>
      </w:pPr>
    </w:p>
    <w:p w14:paraId="7B557474" w14:textId="77777777" w:rsidR="001414D7" w:rsidRDefault="001414D7" w:rsidP="00A51EB9">
      <w:pPr>
        <w:tabs>
          <w:tab w:val="left" w:pos="1440"/>
          <w:tab w:val="left" w:pos="3600"/>
          <w:tab w:val="right" w:pos="9090"/>
        </w:tabs>
        <w:ind w:right="-7"/>
        <w:rPr>
          <w:rFonts w:ascii="Calibri" w:hAnsi="Calibri"/>
          <w:szCs w:val="24"/>
        </w:rPr>
      </w:pPr>
    </w:p>
    <w:p w14:paraId="705D506F" w14:textId="77777777" w:rsidR="001414D7" w:rsidRDefault="001414D7" w:rsidP="00A51EB9">
      <w:pPr>
        <w:tabs>
          <w:tab w:val="left" w:pos="1440"/>
          <w:tab w:val="left" w:pos="3600"/>
          <w:tab w:val="right" w:pos="9090"/>
        </w:tabs>
        <w:ind w:right="-7"/>
        <w:rPr>
          <w:rFonts w:ascii="Calibri" w:hAnsi="Calibri"/>
          <w:szCs w:val="24"/>
        </w:rPr>
      </w:pPr>
    </w:p>
    <w:p w14:paraId="27A0DE3D" w14:textId="77777777" w:rsidR="001414D7" w:rsidRDefault="001414D7" w:rsidP="00A51EB9">
      <w:pPr>
        <w:tabs>
          <w:tab w:val="left" w:pos="1440"/>
          <w:tab w:val="left" w:pos="3600"/>
          <w:tab w:val="right" w:pos="9090"/>
        </w:tabs>
        <w:ind w:right="-7"/>
        <w:rPr>
          <w:rFonts w:ascii="Calibri" w:hAnsi="Calibri"/>
          <w:szCs w:val="24"/>
        </w:rPr>
      </w:pPr>
    </w:p>
    <w:p w14:paraId="35ED2876" w14:textId="77777777" w:rsidR="001414D7" w:rsidRDefault="001414D7" w:rsidP="00A51EB9">
      <w:pPr>
        <w:tabs>
          <w:tab w:val="left" w:pos="1440"/>
          <w:tab w:val="left" w:pos="3600"/>
          <w:tab w:val="right" w:pos="9090"/>
        </w:tabs>
        <w:ind w:right="-7"/>
        <w:rPr>
          <w:rFonts w:ascii="Calibri" w:hAnsi="Calibri"/>
          <w:szCs w:val="24"/>
        </w:rPr>
      </w:pPr>
    </w:p>
    <w:p w14:paraId="4282290E" w14:textId="77777777" w:rsidR="001414D7" w:rsidRDefault="001414D7" w:rsidP="00A51EB9">
      <w:pPr>
        <w:tabs>
          <w:tab w:val="left" w:pos="1440"/>
          <w:tab w:val="left" w:pos="3600"/>
          <w:tab w:val="right" w:pos="9090"/>
        </w:tabs>
        <w:ind w:right="-7"/>
        <w:rPr>
          <w:rFonts w:ascii="Calibri" w:hAnsi="Calibri"/>
          <w:szCs w:val="24"/>
        </w:rPr>
      </w:pPr>
    </w:p>
    <w:p w14:paraId="10E17B2D" w14:textId="77777777" w:rsidR="001414D7" w:rsidRDefault="001414D7" w:rsidP="00A51EB9">
      <w:pPr>
        <w:tabs>
          <w:tab w:val="left" w:pos="1440"/>
          <w:tab w:val="left" w:pos="3600"/>
          <w:tab w:val="right" w:pos="9090"/>
        </w:tabs>
        <w:ind w:right="-7"/>
        <w:rPr>
          <w:rFonts w:ascii="Calibri" w:hAnsi="Calibri"/>
          <w:szCs w:val="24"/>
        </w:rPr>
      </w:pPr>
    </w:p>
    <w:p w14:paraId="7C9D3626" w14:textId="2C6D6A48" w:rsidR="00B87AB9" w:rsidRPr="004F2698" w:rsidRDefault="00D430FC" w:rsidP="00A51EB9">
      <w:pPr>
        <w:tabs>
          <w:tab w:val="left" w:pos="1440"/>
          <w:tab w:val="left" w:pos="3600"/>
          <w:tab w:val="right" w:pos="9090"/>
        </w:tabs>
        <w:ind w:right="-7"/>
        <w:rPr>
          <w:rFonts w:ascii="Calibri" w:hAnsi="Calibri"/>
          <w:szCs w:val="24"/>
        </w:rPr>
      </w:pPr>
      <w:r>
        <w:rPr>
          <w:rFonts w:ascii="Calibri" w:hAnsi="Calibri"/>
          <w:szCs w:val="24"/>
        </w:rPr>
        <w:t xml:space="preserve">           Signed……………………………………….   Dated………………………………………</w:t>
      </w:r>
      <w:proofErr w:type="gramStart"/>
      <w:r>
        <w:rPr>
          <w:rFonts w:ascii="Calibri" w:hAnsi="Calibri"/>
          <w:szCs w:val="24"/>
        </w:rPr>
        <w:t>…..</w:t>
      </w:r>
      <w:proofErr w:type="gramEnd"/>
    </w:p>
    <w:p w14:paraId="49E650A0" w14:textId="77777777" w:rsidR="00A51EB9" w:rsidRPr="004F2698" w:rsidRDefault="00A51EB9" w:rsidP="00A51EB9">
      <w:pPr>
        <w:tabs>
          <w:tab w:val="left" w:pos="1440"/>
          <w:tab w:val="left" w:pos="3600"/>
          <w:tab w:val="right" w:pos="9090"/>
        </w:tabs>
        <w:ind w:right="-7"/>
        <w:rPr>
          <w:rFonts w:ascii="Calibri" w:hAnsi="Calibri"/>
          <w:szCs w:val="24"/>
        </w:rPr>
      </w:pPr>
    </w:p>
    <w:p w14:paraId="60C5057C" w14:textId="1512A172" w:rsidR="00DD1B2B" w:rsidRDefault="004171F5" w:rsidP="00812E97">
      <w:pPr>
        <w:pStyle w:val="BodyText2"/>
        <w:ind w:left="720"/>
        <w:rPr>
          <w:rFonts w:ascii="Calibri" w:hAnsi="Calibri"/>
          <w:b w:val="0"/>
          <w:sz w:val="24"/>
          <w:szCs w:val="24"/>
        </w:rPr>
      </w:pPr>
      <w:r w:rsidRPr="004F2698">
        <w:rPr>
          <w:rFonts w:ascii="Calibri" w:hAnsi="Calibri"/>
          <w:sz w:val="24"/>
          <w:szCs w:val="24"/>
        </w:rPr>
        <w:t xml:space="preserve">     </w:t>
      </w:r>
      <w:r w:rsidR="009060BF" w:rsidRPr="004F2698">
        <w:rPr>
          <w:rFonts w:ascii="Calibri" w:hAnsi="Calibri"/>
          <w:sz w:val="24"/>
          <w:szCs w:val="24"/>
        </w:rPr>
        <w:t xml:space="preserve">       </w:t>
      </w:r>
      <w:r w:rsidR="005D56CC">
        <w:rPr>
          <w:rFonts w:ascii="Calibri" w:hAnsi="Calibri"/>
          <w:b w:val="0"/>
          <w:sz w:val="24"/>
          <w:szCs w:val="24"/>
        </w:rPr>
        <w:t xml:space="preserve">   </w:t>
      </w:r>
    </w:p>
    <w:sectPr w:rsidR="00DD1B2B" w:rsidSect="008F32E9">
      <w:headerReference w:type="even" r:id="rId9"/>
      <w:headerReference w:type="default" r:id="rId10"/>
      <w:footerReference w:type="even" r:id="rId11"/>
      <w:footerReference w:type="default" r:id="rId12"/>
      <w:headerReference w:type="first" r:id="rId13"/>
      <w:footerReference w:type="first" r:id="rId14"/>
      <w:pgSz w:w="12240" w:h="15840"/>
      <w:pgMar w:top="288" w:right="720" w:bottom="288"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D48FD" w14:textId="77777777" w:rsidR="00421805" w:rsidRDefault="00421805" w:rsidP="00286935">
      <w:r>
        <w:separator/>
      </w:r>
    </w:p>
  </w:endnote>
  <w:endnote w:type="continuationSeparator" w:id="0">
    <w:p w14:paraId="71706A94" w14:textId="77777777" w:rsidR="00421805" w:rsidRDefault="00421805" w:rsidP="0028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8B58" w14:textId="77777777" w:rsidR="00286935" w:rsidRDefault="00286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AB32E" w14:textId="77777777" w:rsidR="00286935" w:rsidRDefault="00286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C38DE" w14:textId="77777777" w:rsidR="00286935" w:rsidRDefault="00286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4757D" w14:textId="77777777" w:rsidR="00421805" w:rsidRDefault="00421805" w:rsidP="00286935">
      <w:r>
        <w:separator/>
      </w:r>
    </w:p>
  </w:footnote>
  <w:footnote w:type="continuationSeparator" w:id="0">
    <w:p w14:paraId="7174BDFF" w14:textId="77777777" w:rsidR="00421805" w:rsidRDefault="00421805" w:rsidP="00286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35AE" w14:textId="77777777" w:rsidR="00286935" w:rsidRDefault="00286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E0E1" w14:textId="14DA7B7E" w:rsidR="00286935" w:rsidRDefault="002869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3880A" w14:textId="77777777" w:rsidR="00286935" w:rsidRDefault="00286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011A"/>
    <w:multiLevelType w:val="hybridMultilevel"/>
    <w:tmpl w:val="B68A836C"/>
    <w:lvl w:ilvl="0" w:tplc="24AC4CAC">
      <w:start w:val="150"/>
      <w:numFmt w:val="decimal"/>
      <w:lvlText w:val="%1."/>
      <w:lvlJc w:val="left"/>
      <w:pPr>
        <w:ind w:left="845" w:hanging="4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042643AE"/>
    <w:multiLevelType w:val="hybridMultilevel"/>
    <w:tmpl w:val="B238AB1A"/>
    <w:lvl w:ilvl="0" w:tplc="AEF09FFA">
      <w:start w:val="1"/>
      <w:numFmt w:val="decimal"/>
      <w:lvlText w:val="%1."/>
      <w:lvlJc w:val="left"/>
      <w:pPr>
        <w:ind w:left="720" w:hanging="360"/>
      </w:pPr>
      <w:rPr>
        <w:rFonts w:asciiTheme="minorHAnsi" w:hAnsiTheme="minorHAnsi" w:cstheme="minorHAnsi"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864CB0"/>
    <w:multiLevelType w:val="hybridMultilevel"/>
    <w:tmpl w:val="E22088D8"/>
    <w:lvl w:ilvl="0" w:tplc="E7DA2D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646D61"/>
    <w:multiLevelType w:val="hybridMultilevel"/>
    <w:tmpl w:val="08A87F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20454A6"/>
    <w:multiLevelType w:val="hybridMultilevel"/>
    <w:tmpl w:val="3E76C838"/>
    <w:lvl w:ilvl="0" w:tplc="D556E15C">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B35F35"/>
    <w:multiLevelType w:val="hybridMultilevel"/>
    <w:tmpl w:val="187A8748"/>
    <w:lvl w:ilvl="0" w:tplc="676ACF08">
      <w:start w:val="149"/>
      <w:numFmt w:val="decimal"/>
      <w:lvlText w:val="%1."/>
      <w:lvlJc w:val="left"/>
      <w:pPr>
        <w:ind w:left="780" w:hanging="4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9E36D7"/>
    <w:multiLevelType w:val="hybridMultilevel"/>
    <w:tmpl w:val="35405460"/>
    <w:lvl w:ilvl="0" w:tplc="C6A8A4D6">
      <w:start w:val="2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09638E"/>
    <w:multiLevelType w:val="hybridMultilevel"/>
    <w:tmpl w:val="14541D8E"/>
    <w:lvl w:ilvl="0" w:tplc="8C9EFADA">
      <w:start w:val="1"/>
      <w:numFmt w:val="decimal"/>
      <w:lvlText w:val="%1."/>
      <w:lvlJc w:val="left"/>
      <w:pPr>
        <w:ind w:left="960" w:hanging="360"/>
      </w:pPr>
      <w:rPr>
        <w:rFonts w:hint="default"/>
        <w:b/>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8" w15:restartNumberingAfterBreak="0">
    <w:nsid w:val="23116EC0"/>
    <w:multiLevelType w:val="hybridMultilevel"/>
    <w:tmpl w:val="7E96B156"/>
    <w:lvl w:ilvl="0" w:tplc="F9F256DA">
      <w:start w:val="82"/>
      <w:numFmt w:val="decimal"/>
      <w:lvlText w:val="%1."/>
      <w:lvlJc w:val="left"/>
      <w:pPr>
        <w:ind w:left="78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9" w15:restartNumberingAfterBreak="0">
    <w:nsid w:val="2C2079E2"/>
    <w:multiLevelType w:val="hybridMultilevel"/>
    <w:tmpl w:val="60308B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40405C9"/>
    <w:multiLevelType w:val="hybridMultilevel"/>
    <w:tmpl w:val="1458E8C6"/>
    <w:lvl w:ilvl="0" w:tplc="D6DC4ED0">
      <w:start w:val="151"/>
      <w:numFmt w:val="decimal"/>
      <w:lvlText w:val="%1."/>
      <w:lvlJc w:val="left"/>
      <w:pPr>
        <w:ind w:left="1140" w:hanging="4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8B50BD6"/>
    <w:multiLevelType w:val="multilevel"/>
    <w:tmpl w:val="177A24FA"/>
    <w:lvl w:ilvl="0">
      <w:start w:val="1"/>
      <w:numFmt w:val="decimal"/>
      <w:lvlText w:val="%1."/>
      <w:lvlJc w:val="left"/>
      <w:pPr>
        <w:tabs>
          <w:tab w:val="num" w:pos="360"/>
        </w:tabs>
        <w:ind w:left="36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C12021C"/>
    <w:multiLevelType w:val="hybridMultilevel"/>
    <w:tmpl w:val="90964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1B5A36"/>
    <w:multiLevelType w:val="multilevel"/>
    <w:tmpl w:val="3610569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F4254FA"/>
    <w:multiLevelType w:val="hybridMultilevel"/>
    <w:tmpl w:val="5546B38A"/>
    <w:lvl w:ilvl="0" w:tplc="090A2400">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794F86"/>
    <w:multiLevelType w:val="hybridMultilevel"/>
    <w:tmpl w:val="82E63E02"/>
    <w:lvl w:ilvl="0" w:tplc="4768F8FC">
      <w:start w:val="85"/>
      <w:numFmt w:val="decimal"/>
      <w:lvlText w:val="%1."/>
      <w:lvlJc w:val="left"/>
      <w:pPr>
        <w:ind w:left="785" w:hanging="360"/>
      </w:pPr>
      <w:rPr>
        <w:rFonts w:hint="default"/>
        <w:b/>
        <w:bCs/>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6" w15:restartNumberingAfterBreak="0">
    <w:nsid w:val="627D2C87"/>
    <w:multiLevelType w:val="hybridMultilevel"/>
    <w:tmpl w:val="8020B202"/>
    <w:lvl w:ilvl="0" w:tplc="8C066728">
      <w:start w:val="2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C02A39"/>
    <w:multiLevelType w:val="hybridMultilevel"/>
    <w:tmpl w:val="C94ACCEA"/>
    <w:lvl w:ilvl="0" w:tplc="DD686760">
      <w:start w:val="150"/>
      <w:numFmt w:val="decimal"/>
      <w:lvlText w:val="%1."/>
      <w:lvlJc w:val="left"/>
      <w:pPr>
        <w:ind w:left="703" w:hanging="420"/>
      </w:pPr>
      <w:rPr>
        <w:rFonts w:hint="default"/>
        <w:b/>
        <w:bCs/>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8" w15:restartNumberingAfterBreak="0">
    <w:nsid w:val="663011EF"/>
    <w:multiLevelType w:val="hybridMultilevel"/>
    <w:tmpl w:val="C90427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B17F66"/>
    <w:multiLevelType w:val="hybridMultilevel"/>
    <w:tmpl w:val="B238AB1A"/>
    <w:lvl w:ilvl="0" w:tplc="AEF09FFA">
      <w:start w:val="1"/>
      <w:numFmt w:val="decimal"/>
      <w:lvlText w:val="%1."/>
      <w:lvlJc w:val="left"/>
      <w:pPr>
        <w:ind w:left="720" w:hanging="360"/>
      </w:pPr>
      <w:rPr>
        <w:rFonts w:asciiTheme="minorHAnsi" w:hAnsiTheme="minorHAnsi" w:cstheme="minorHAnsi"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7048141">
    <w:abstractNumId w:val="13"/>
  </w:num>
  <w:num w:numId="2" w16cid:durableId="1825468415">
    <w:abstractNumId w:val="12"/>
  </w:num>
  <w:num w:numId="3" w16cid:durableId="1309554431">
    <w:abstractNumId w:val="1"/>
  </w:num>
  <w:num w:numId="4" w16cid:durableId="770591584">
    <w:abstractNumId w:val="11"/>
  </w:num>
  <w:num w:numId="5" w16cid:durableId="127014033">
    <w:abstractNumId w:val="19"/>
  </w:num>
  <w:num w:numId="6" w16cid:durableId="1332104776">
    <w:abstractNumId w:val="16"/>
  </w:num>
  <w:num w:numId="7" w16cid:durableId="429735922">
    <w:abstractNumId w:val="8"/>
  </w:num>
  <w:num w:numId="8" w16cid:durableId="2024745013">
    <w:abstractNumId w:val="15"/>
  </w:num>
  <w:num w:numId="9" w16cid:durableId="605815048">
    <w:abstractNumId w:val="5"/>
  </w:num>
  <w:num w:numId="10" w16cid:durableId="698166917">
    <w:abstractNumId w:val="0"/>
  </w:num>
  <w:num w:numId="11" w16cid:durableId="217714860">
    <w:abstractNumId w:val="17"/>
  </w:num>
  <w:num w:numId="12" w16cid:durableId="1394891426">
    <w:abstractNumId w:val="10"/>
  </w:num>
  <w:num w:numId="13" w16cid:durableId="2055226433">
    <w:abstractNumId w:val="7"/>
  </w:num>
  <w:num w:numId="14" w16cid:durableId="908617193">
    <w:abstractNumId w:val="2"/>
  </w:num>
  <w:num w:numId="15" w16cid:durableId="389957554">
    <w:abstractNumId w:val="9"/>
  </w:num>
  <w:num w:numId="16" w16cid:durableId="1409227800">
    <w:abstractNumId w:val="14"/>
  </w:num>
  <w:num w:numId="17" w16cid:durableId="294990116">
    <w:abstractNumId w:val="4"/>
  </w:num>
  <w:num w:numId="18" w16cid:durableId="633365980">
    <w:abstractNumId w:val="6"/>
  </w:num>
  <w:num w:numId="19" w16cid:durableId="742069582">
    <w:abstractNumId w:val="3"/>
  </w:num>
  <w:num w:numId="20" w16cid:durableId="33141957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F75"/>
    <w:rsid w:val="0001355B"/>
    <w:rsid w:val="000173BA"/>
    <w:rsid w:val="00017C1B"/>
    <w:rsid w:val="00031102"/>
    <w:rsid w:val="0003362E"/>
    <w:rsid w:val="00040B17"/>
    <w:rsid w:val="00042C36"/>
    <w:rsid w:val="0004746C"/>
    <w:rsid w:val="00047522"/>
    <w:rsid w:val="0006176D"/>
    <w:rsid w:val="00071CCC"/>
    <w:rsid w:val="00073C24"/>
    <w:rsid w:val="000745D6"/>
    <w:rsid w:val="000746E8"/>
    <w:rsid w:val="0007723C"/>
    <w:rsid w:val="0008054F"/>
    <w:rsid w:val="00091281"/>
    <w:rsid w:val="00096294"/>
    <w:rsid w:val="000B31B9"/>
    <w:rsid w:val="000C2CAD"/>
    <w:rsid w:val="000C60AA"/>
    <w:rsid w:val="000D1F20"/>
    <w:rsid w:val="000D3679"/>
    <w:rsid w:val="000D6E75"/>
    <w:rsid w:val="000F4D20"/>
    <w:rsid w:val="000F623C"/>
    <w:rsid w:val="0010436D"/>
    <w:rsid w:val="001078FD"/>
    <w:rsid w:val="00111B02"/>
    <w:rsid w:val="001142DF"/>
    <w:rsid w:val="00116C64"/>
    <w:rsid w:val="00126FAB"/>
    <w:rsid w:val="00131EBD"/>
    <w:rsid w:val="00134B22"/>
    <w:rsid w:val="00137AC9"/>
    <w:rsid w:val="00140104"/>
    <w:rsid w:val="001414D7"/>
    <w:rsid w:val="0014310A"/>
    <w:rsid w:val="0015028E"/>
    <w:rsid w:val="00153976"/>
    <w:rsid w:val="00155793"/>
    <w:rsid w:val="001635BE"/>
    <w:rsid w:val="001704B3"/>
    <w:rsid w:val="001737B4"/>
    <w:rsid w:val="00174975"/>
    <w:rsid w:val="001868F9"/>
    <w:rsid w:val="00197105"/>
    <w:rsid w:val="001A0942"/>
    <w:rsid w:val="001A45FD"/>
    <w:rsid w:val="001A4698"/>
    <w:rsid w:val="001B3CB4"/>
    <w:rsid w:val="001B425A"/>
    <w:rsid w:val="001B6976"/>
    <w:rsid w:val="001C29E4"/>
    <w:rsid w:val="001E0EC2"/>
    <w:rsid w:val="001F22F2"/>
    <w:rsid w:val="001F7E61"/>
    <w:rsid w:val="00203D7B"/>
    <w:rsid w:val="00213451"/>
    <w:rsid w:val="0022145A"/>
    <w:rsid w:val="00234740"/>
    <w:rsid w:val="00250786"/>
    <w:rsid w:val="00257EB1"/>
    <w:rsid w:val="00261EE8"/>
    <w:rsid w:val="00263587"/>
    <w:rsid w:val="00263676"/>
    <w:rsid w:val="00265D71"/>
    <w:rsid w:val="00266A1E"/>
    <w:rsid w:val="00277E89"/>
    <w:rsid w:val="00284BE3"/>
    <w:rsid w:val="00286935"/>
    <w:rsid w:val="00292018"/>
    <w:rsid w:val="002A6A90"/>
    <w:rsid w:val="002B351D"/>
    <w:rsid w:val="002B6A37"/>
    <w:rsid w:val="002C01B3"/>
    <w:rsid w:val="002C0583"/>
    <w:rsid w:val="002D1700"/>
    <w:rsid w:val="002D1D03"/>
    <w:rsid w:val="002D2389"/>
    <w:rsid w:val="002E67E1"/>
    <w:rsid w:val="002E781E"/>
    <w:rsid w:val="002F5967"/>
    <w:rsid w:val="003028E1"/>
    <w:rsid w:val="00306486"/>
    <w:rsid w:val="0030749F"/>
    <w:rsid w:val="00313A20"/>
    <w:rsid w:val="00316F28"/>
    <w:rsid w:val="003207D0"/>
    <w:rsid w:val="003273F4"/>
    <w:rsid w:val="00330C2C"/>
    <w:rsid w:val="003369C6"/>
    <w:rsid w:val="00342DBA"/>
    <w:rsid w:val="00346A75"/>
    <w:rsid w:val="00355E66"/>
    <w:rsid w:val="00363752"/>
    <w:rsid w:val="003645BD"/>
    <w:rsid w:val="00366918"/>
    <w:rsid w:val="0037030D"/>
    <w:rsid w:val="003772E7"/>
    <w:rsid w:val="003850FB"/>
    <w:rsid w:val="003901FE"/>
    <w:rsid w:val="003A12D4"/>
    <w:rsid w:val="003A403B"/>
    <w:rsid w:val="003B332D"/>
    <w:rsid w:val="003C33E8"/>
    <w:rsid w:val="003D52AB"/>
    <w:rsid w:val="003E236A"/>
    <w:rsid w:val="003E238B"/>
    <w:rsid w:val="003E3CCD"/>
    <w:rsid w:val="003E6507"/>
    <w:rsid w:val="003F3A39"/>
    <w:rsid w:val="00407B57"/>
    <w:rsid w:val="00410408"/>
    <w:rsid w:val="0041285B"/>
    <w:rsid w:val="004171F5"/>
    <w:rsid w:val="00421805"/>
    <w:rsid w:val="00424290"/>
    <w:rsid w:val="0042770B"/>
    <w:rsid w:val="00433477"/>
    <w:rsid w:val="004354D5"/>
    <w:rsid w:val="0044014E"/>
    <w:rsid w:val="0044559C"/>
    <w:rsid w:val="00450821"/>
    <w:rsid w:val="00454DEB"/>
    <w:rsid w:val="0047484C"/>
    <w:rsid w:val="00475593"/>
    <w:rsid w:val="00475F65"/>
    <w:rsid w:val="00483937"/>
    <w:rsid w:val="0048412C"/>
    <w:rsid w:val="00490966"/>
    <w:rsid w:val="00493056"/>
    <w:rsid w:val="00493682"/>
    <w:rsid w:val="00494014"/>
    <w:rsid w:val="00495C3B"/>
    <w:rsid w:val="004A21F6"/>
    <w:rsid w:val="004A7926"/>
    <w:rsid w:val="004B1A07"/>
    <w:rsid w:val="004C71DE"/>
    <w:rsid w:val="004D7636"/>
    <w:rsid w:val="004E08D7"/>
    <w:rsid w:val="004F2698"/>
    <w:rsid w:val="004F75A2"/>
    <w:rsid w:val="0050261F"/>
    <w:rsid w:val="00525F11"/>
    <w:rsid w:val="00527CA7"/>
    <w:rsid w:val="005309C3"/>
    <w:rsid w:val="00540517"/>
    <w:rsid w:val="00541340"/>
    <w:rsid w:val="00565CD0"/>
    <w:rsid w:val="00567541"/>
    <w:rsid w:val="00573685"/>
    <w:rsid w:val="00574598"/>
    <w:rsid w:val="00584F75"/>
    <w:rsid w:val="00587D6E"/>
    <w:rsid w:val="00596CC4"/>
    <w:rsid w:val="005A2362"/>
    <w:rsid w:val="005B2B85"/>
    <w:rsid w:val="005B344B"/>
    <w:rsid w:val="005B3FBC"/>
    <w:rsid w:val="005D14CA"/>
    <w:rsid w:val="005D56CC"/>
    <w:rsid w:val="005E12EE"/>
    <w:rsid w:val="005F0465"/>
    <w:rsid w:val="006075ED"/>
    <w:rsid w:val="006169AE"/>
    <w:rsid w:val="00633EA3"/>
    <w:rsid w:val="00634B89"/>
    <w:rsid w:val="00634C04"/>
    <w:rsid w:val="0064486E"/>
    <w:rsid w:val="00651C39"/>
    <w:rsid w:val="00654C34"/>
    <w:rsid w:val="006569A2"/>
    <w:rsid w:val="006732BF"/>
    <w:rsid w:val="00693325"/>
    <w:rsid w:val="00695169"/>
    <w:rsid w:val="00695AF1"/>
    <w:rsid w:val="006978FD"/>
    <w:rsid w:val="006A0592"/>
    <w:rsid w:val="006A090F"/>
    <w:rsid w:val="006A33A7"/>
    <w:rsid w:val="006A47F8"/>
    <w:rsid w:val="006A4FA9"/>
    <w:rsid w:val="006A5B54"/>
    <w:rsid w:val="006B404F"/>
    <w:rsid w:val="006B6101"/>
    <w:rsid w:val="006C0EB9"/>
    <w:rsid w:val="006D18AD"/>
    <w:rsid w:val="006D4CF7"/>
    <w:rsid w:val="006F201B"/>
    <w:rsid w:val="007031CF"/>
    <w:rsid w:val="0072314C"/>
    <w:rsid w:val="00736710"/>
    <w:rsid w:val="00737852"/>
    <w:rsid w:val="00740092"/>
    <w:rsid w:val="00754101"/>
    <w:rsid w:val="00757CDD"/>
    <w:rsid w:val="0076338E"/>
    <w:rsid w:val="00773074"/>
    <w:rsid w:val="007775CC"/>
    <w:rsid w:val="0078003C"/>
    <w:rsid w:val="00780253"/>
    <w:rsid w:val="00781854"/>
    <w:rsid w:val="007829B5"/>
    <w:rsid w:val="00784B75"/>
    <w:rsid w:val="00791835"/>
    <w:rsid w:val="007A6BC6"/>
    <w:rsid w:val="007A7E18"/>
    <w:rsid w:val="007C2E33"/>
    <w:rsid w:val="007C4A30"/>
    <w:rsid w:val="007C4C0D"/>
    <w:rsid w:val="007D05A3"/>
    <w:rsid w:val="007D0B16"/>
    <w:rsid w:val="007E27DA"/>
    <w:rsid w:val="007E3E8C"/>
    <w:rsid w:val="007F43E5"/>
    <w:rsid w:val="007F7217"/>
    <w:rsid w:val="00811540"/>
    <w:rsid w:val="00812E97"/>
    <w:rsid w:val="008157DB"/>
    <w:rsid w:val="00831B40"/>
    <w:rsid w:val="00831DDB"/>
    <w:rsid w:val="00831F98"/>
    <w:rsid w:val="008472E4"/>
    <w:rsid w:val="0085393F"/>
    <w:rsid w:val="00855F12"/>
    <w:rsid w:val="00857FA5"/>
    <w:rsid w:val="00863E21"/>
    <w:rsid w:val="008658EF"/>
    <w:rsid w:val="008919F0"/>
    <w:rsid w:val="008A1C3E"/>
    <w:rsid w:val="008B0515"/>
    <w:rsid w:val="008B71E8"/>
    <w:rsid w:val="008C2E02"/>
    <w:rsid w:val="008C4C3F"/>
    <w:rsid w:val="008C4EC5"/>
    <w:rsid w:val="008C718D"/>
    <w:rsid w:val="008C79FD"/>
    <w:rsid w:val="008E048E"/>
    <w:rsid w:val="008E102A"/>
    <w:rsid w:val="008E130B"/>
    <w:rsid w:val="008F0D37"/>
    <w:rsid w:val="008F32E9"/>
    <w:rsid w:val="00901710"/>
    <w:rsid w:val="00902FF4"/>
    <w:rsid w:val="009060BF"/>
    <w:rsid w:val="009066DA"/>
    <w:rsid w:val="009142A3"/>
    <w:rsid w:val="00924660"/>
    <w:rsid w:val="00950F26"/>
    <w:rsid w:val="00955C64"/>
    <w:rsid w:val="0098605D"/>
    <w:rsid w:val="009A69E9"/>
    <w:rsid w:val="009A7520"/>
    <w:rsid w:val="009A7FB7"/>
    <w:rsid w:val="009B0B0F"/>
    <w:rsid w:val="009B419B"/>
    <w:rsid w:val="009C31DE"/>
    <w:rsid w:val="009C32EF"/>
    <w:rsid w:val="009D0354"/>
    <w:rsid w:val="009D4686"/>
    <w:rsid w:val="009F011D"/>
    <w:rsid w:val="009F3627"/>
    <w:rsid w:val="009F3994"/>
    <w:rsid w:val="009F3E6A"/>
    <w:rsid w:val="009F5865"/>
    <w:rsid w:val="00A067B9"/>
    <w:rsid w:val="00A14694"/>
    <w:rsid w:val="00A15AC9"/>
    <w:rsid w:val="00A169E1"/>
    <w:rsid w:val="00A20AF7"/>
    <w:rsid w:val="00A3213D"/>
    <w:rsid w:val="00A36327"/>
    <w:rsid w:val="00A40BD6"/>
    <w:rsid w:val="00A4156D"/>
    <w:rsid w:val="00A420C4"/>
    <w:rsid w:val="00A452A0"/>
    <w:rsid w:val="00A51EB9"/>
    <w:rsid w:val="00A5285C"/>
    <w:rsid w:val="00A56819"/>
    <w:rsid w:val="00A66924"/>
    <w:rsid w:val="00A7661C"/>
    <w:rsid w:val="00A8236D"/>
    <w:rsid w:val="00A8551E"/>
    <w:rsid w:val="00A87B57"/>
    <w:rsid w:val="00A90881"/>
    <w:rsid w:val="00AA4C52"/>
    <w:rsid w:val="00AA5006"/>
    <w:rsid w:val="00AB1E3B"/>
    <w:rsid w:val="00AB3413"/>
    <w:rsid w:val="00AC2F0E"/>
    <w:rsid w:val="00AC5DBC"/>
    <w:rsid w:val="00AD7BC1"/>
    <w:rsid w:val="00AE3FDA"/>
    <w:rsid w:val="00AF7F30"/>
    <w:rsid w:val="00B252A2"/>
    <w:rsid w:val="00B43A16"/>
    <w:rsid w:val="00B45663"/>
    <w:rsid w:val="00B4695E"/>
    <w:rsid w:val="00B46DDC"/>
    <w:rsid w:val="00B54849"/>
    <w:rsid w:val="00B72CE1"/>
    <w:rsid w:val="00B75A98"/>
    <w:rsid w:val="00B7619C"/>
    <w:rsid w:val="00B86A62"/>
    <w:rsid w:val="00B86AD2"/>
    <w:rsid w:val="00B87AB9"/>
    <w:rsid w:val="00B908A5"/>
    <w:rsid w:val="00B9346E"/>
    <w:rsid w:val="00BA2F7D"/>
    <w:rsid w:val="00BB1734"/>
    <w:rsid w:val="00BC00C5"/>
    <w:rsid w:val="00BC5D6B"/>
    <w:rsid w:val="00BD1DEE"/>
    <w:rsid w:val="00BD6410"/>
    <w:rsid w:val="00BD7EA1"/>
    <w:rsid w:val="00BE5AE5"/>
    <w:rsid w:val="00BE6215"/>
    <w:rsid w:val="00BF13AB"/>
    <w:rsid w:val="00BF7808"/>
    <w:rsid w:val="00C034A5"/>
    <w:rsid w:val="00C07F98"/>
    <w:rsid w:val="00C17FF8"/>
    <w:rsid w:val="00C24956"/>
    <w:rsid w:val="00C263CB"/>
    <w:rsid w:val="00C33CFE"/>
    <w:rsid w:val="00C4071F"/>
    <w:rsid w:val="00C810E8"/>
    <w:rsid w:val="00C87F1C"/>
    <w:rsid w:val="00CA6C93"/>
    <w:rsid w:val="00CC1A96"/>
    <w:rsid w:val="00CC226A"/>
    <w:rsid w:val="00CC3E4B"/>
    <w:rsid w:val="00CC76EE"/>
    <w:rsid w:val="00CC784C"/>
    <w:rsid w:val="00D0235D"/>
    <w:rsid w:val="00D06843"/>
    <w:rsid w:val="00D11E3E"/>
    <w:rsid w:val="00D14E6B"/>
    <w:rsid w:val="00D159C1"/>
    <w:rsid w:val="00D30608"/>
    <w:rsid w:val="00D33352"/>
    <w:rsid w:val="00D33F02"/>
    <w:rsid w:val="00D4046D"/>
    <w:rsid w:val="00D42CAD"/>
    <w:rsid w:val="00D430FC"/>
    <w:rsid w:val="00D43D17"/>
    <w:rsid w:val="00D45863"/>
    <w:rsid w:val="00D47ABF"/>
    <w:rsid w:val="00D52A30"/>
    <w:rsid w:val="00D54ECE"/>
    <w:rsid w:val="00D6071E"/>
    <w:rsid w:val="00D66A76"/>
    <w:rsid w:val="00D70100"/>
    <w:rsid w:val="00D72425"/>
    <w:rsid w:val="00D77D1E"/>
    <w:rsid w:val="00D92E57"/>
    <w:rsid w:val="00DA4A3F"/>
    <w:rsid w:val="00DA61D7"/>
    <w:rsid w:val="00DB1643"/>
    <w:rsid w:val="00DB3B4D"/>
    <w:rsid w:val="00DB4555"/>
    <w:rsid w:val="00DB72B9"/>
    <w:rsid w:val="00DC4878"/>
    <w:rsid w:val="00DC719B"/>
    <w:rsid w:val="00DD1B2B"/>
    <w:rsid w:val="00E05E7C"/>
    <w:rsid w:val="00E22388"/>
    <w:rsid w:val="00E30E61"/>
    <w:rsid w:val="00E401C0"/>
    <w:rsid w:val="00E51287"/>
    <w:rsid w:val="00E55586"/>
    <w:rsid w:val="00E92645"/>
    <w:rsid w:val="00E939E5"/>
    <w:rsid w:val="00E9685C"/>
    <w:rsid w:val="00EC4C4A"/>
    <w:rsid w:val="00EC61C6"/>
    <w:rsid w:val="00ED254A"/>
    <w:rsid w:val="00ED7C74"/>
    <w:rsid w:val="00F033CD"/>
    <w:rsid w:val="00F03759"/>
    <w:rsid w:val="00F14421"/>
    <w:rsid w:val="00F14658"/>
    <w:rsid w:val="00F247B6"/>
    <w:rsid w:val="00F344B2"/>
    <w:rsid w:val="00F3518F"/>
    <w:rsid w:val="00F36D16"/>
    <w:rsid w:val="00F4657B"/>
    <w:rsid w:val="00F662B3"/>
    <w:rsid w:val="00F70706"/>
    <w:rsid w:val="00F71D5F"/>
    <w:rsid w:val="00F75186"/>
    <w:rsid w:val="00F75EFB"/>
    <w:rsid w:val="00F82825"/>
    <w:rsid w:val="00F90365"/>
    <w:rsid w:val="00F93FD5"/>
    <w:rsid w:val="00F97C03"/>
    <w:rsid w:val="00FA6287"/>
    <w:rsid w:val="00FB16FB"/>
    <w:rsid w:val="00FC691A"/>
    <w:rsid w:val="00FD0801"/>
    <w:rsid w:val="00FD2C29"/>
    <w:rsid w:val="00FE198B"/>
    <w:rsid w:val="00FE4A3F"/>
    <w:rsid w:val="00FE621A"/>
    <w:rsid w:val="00FE64DC"/>
    <w:rsid w:val="00FF0978"/>
    <w:rsid w:val="00FF5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DD60D6"/>
  <w15:chartTrackingRefBased/>
  <w15:docId w15:val="{9A6ECE06-2812-4FCB-BD18-85B87519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3">
    <w:name w:val="heading 3"/>
    <w:basedOn w:val="Normal"/>
    <w:next w:val="Normal"/>
    <w:link w:val="Heading3Char"/>
    <w:qFormat/>
    <w:rsid w:val="00A51EB9"/>
    <w:pPr>
      <w:keepNext/>
      <w:tabs>
        <w:tab w:val="left" w:pos="1440"/>
        <w:tab w:val="left" w:pos="3600"/>
        <w:tab w:val="right" w:pos="9090"/>
      </w:tabs>
      <w:ind w:right="-7"/>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0AF7"/>
    <w:rPr>
      <w:color w:val="0563C1" w:themeColor="hyperlink"/>
      <w:u w:val="single"/>
    </w:rPr>
  </w:style>
  <w:style w:type="paragraph" w:styleId="BalloonText">
    <w:name w:val="Balloon Text"/>
    <w:basedOn w:val="Normal"/>
    <w:link w:val="BalloonTextChar"/>
    <w:rsid w:val="00AB3413"/>
    <w:rPr>
      <w:rFonts w:ascii="Segoe UI" w:hAnsi="Segoe UI" w:cs="Segoe UI"/>
      <w:sz w:val="18"/>
      <w:szCs w:val="18"/>
    </w:rPr>
  </w:style>
  <w:style w:type="character" w:customStyle="1" w:styleId="BalloonTextChar">
    <w:name w:val="Balloon Text Char"/>
    <w:basedOn w:val="DefaultParagraphFont"/>
    <w:link w:val="BalloonText"/>
    <w:rsid w:val="00AB3413"/>
    <w:rPr>
      <w:rFonts w:ascii="Segoe UI" w:hAnsi="Segoe UI" w:cs="Segoe UI"/>
      <w:sz w:val="18"/>
      <w:szCs w:val="18"/>
    </w:rPr>
  </w:style>
  <w:style w:type="character" w:customStyle="1" w:styleId="Heading3Char">
    <w:name w:val="Heading 3 Char"/>
    <w:basedOn w:val="DefaultParagraphFont"/>
    <w:link w:val="Heading3"/>
    <w:rsid w:val="00A51EB9"/>
    <w:rPr>
      <w:b/>
      <w:sz w:val="24"/>
      <w:u w:val="single"/>
    </w:rPr>
  </w:style>
  <w:style w:type="paragraph" w:styleId="BodyText2">
    <w:name w:val="Body Text 2"/>
    <w:basedOn w:val="Normal"/>
    <w:link w:val="BodyText2Char"/>
    <w:rsid w:val="00A51EB9"/>
    <w:pPr>
      <w:tabs>
        <w:tab w:val="left" w:pos="1440"/>
        <w:tab w:val="left" w:pos="3600"/>
        <w:tab w:val="right" w:pos="9090"/>
      </w:tabs>
      <w:ind w:right="-7"/>
    </w:pPr>
    <w:rPr>
      <w:b/>
      <w:sz w:val="22"/>
    </w:rPr>
  </w:style>
  <w:style w:type="character" w:customStyle="1" w:styleId="BodyText2Char">
    <w:name w:val="Body Text 2 Char"/>
    <w:basedOn w:val="DefaultParagraphFont"/>
    <w:link w:val="BodyText2"/>
    <w:rsid w:val="00A51EB9"/>
    <w:rPr>
      <w:b/>
      <w:sz w:val="22"/>
    </w:rPr>
  </w:style>
  <w:style w:type="paragraph" w:styleId="ListParagraph">
    <w:name w:val="List Paragraph"/>
    <w:basedOn w:val="Normal"/>
    <w:uiPriority w:val="34"/>
    <w:qFormat/>
    <w:rsid w:val="00F90365"/>
    <w:pPr>
      <w:ind w:left="720"/>
      <w:contextualSpacing/>
    </w:pPr>
  </w:style>
  <w:style w:type="paragraph" w:styleId="BodyTextIndent">
    <w:name w:val="Body Text Indent"/>
    <w:basedOn w:val="Normal"/>
    <w:link w:val="BodyTextIndentChar"/>
    <w:rsid w:val="009D0354"/>
    <w:pPr>
      <w:spacing w:after="120"/>
      <w:ind w:left="283"/>
    </w:pPr>
  </w:style>
  <w:style w:type="character" w:customStyle="1" w:styleId="BodyTextIndentChar">
    <w:name w:val="Body Text Indent Char"/>
    <w:basedOn w:val="DefaultParagraphFont"/>
    <w:link w:val="BodyTextIndent"/>
    <w:rsid w:val="009D0354"/>
    <w:rPr>
      <w:sz w:val="24"/>
    </w:rPr>
  </w:style>
  <w:style w:type="character" w:styleId="UnresolvedMention">
    <w:name w:val="Unresolved Mention"/>
    <w:basedOn w:val="DefaultParagraphFont"/>
    <w:uiPriority w:val="99"/>
    <w:semiHidden/>
    <w:unhideWhenUsed/>
    <w:rsid w:val="008B71E8"/>
    <w:rPr>
      <w:color w:val="605E5C"/>
      <w:shd w:val="clear" w:color="auto" w:fill="E1DFDD"/>
    </w:rPr>
  </w:style>
  <w:style w:type="table" w:styleId="TableGrid">
    <w:name w:val="Table Grid"/>
    <w:basedOn w:val="TableNormal"/>
    <w:rsid w:val="008B7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86935"/>
    <w:pPr>
      <w:tabs>
        <w:tab w:val="center" w:pos="4513"/>
        <w:tab w:val="right" w:pos="9026"/>
      </w:tabs>
    </w:pPr>
  </w:style>
  <w:style w:type="character" w:customStyle="1" w:styleId="HeaderChar">
    <w:name w:val="Header Char"/>
    <w:basedOn w:val="DefaultParagraphFont"/>
    <w:link w:val="Header"/>
    <w:rsid w:val="00286935"/>
    <w:rPr>
      <w:sz w:val="24"/>
    </w:rPr>
  </w:style>
  <w:style w:type="paragraph" w:styleId="Footer">
    <w:name w:val="footer"/>
    <w:basedOn w:val="Normal"/>
    <w:link w:val="FooterChar"/>
    <w:rsid w:val="00286935"/>
    <w:pPr>
      <w:tabs>
        <w:tab w:val="center" w:pos="4513"/>
        <w:tab w:val="right" w:pos="9026"/>
      </w:tabs>
    </w:pPr>
  </w:style>
  <w:style w:type="character" w:customStyle="1" w:styleId="FooterChar">
    <w:name w:val="Footer Char"/>
    <w:basedOn w:val="DefaultParagraphFont"/>
    <w:link w:val="Footer"/>
    <w:rsid w:val="00286935"/>
    <w:rPr>
      <w:sz w:val="24"/>
    </w:rPr>
  </w:style>
  <w:style w:type="paragraph" w:styleId="Revision">
    <w:name w:val="Revision"/>
    <w:hidden/>
    <w:uiPriority w:val="99"/>
    <w:semiHidden/>
    <w:rsid w:val="002C0583"/>
    <w:rPr>
      <w:sz w:val="24"/>
    </w:rPr>
  </w:style>
  <w:style w:type="character" w:customStyle="1" w:styleId="description">
    <w:name w:val="description"/>
    <w:basedOn w:val="DefaultParagraphFont"/>
    <w:rsid w:val="007F43E5"/>
  </w:style>
  <w:style w:type="character" w:customStyle="1" w:styleId="divider2">
    <w:name w:val="divider2"/>
    <w:basedOn w:val="DefaultParagraphFont"/>
    <w:rsid w:val="007F43E5"/>
  </w:style>
  <w:style w:type="character" w:customStyle="1" w:styleId="address">
    <w:name w:val="address"/>
    <w:basedOn w:val="DefaultParagraphFont"/>
    <w:rsid w:val="007F43E5"/>
  </w:style>
  <w:style w:type="character" w:customStyle="1" w:styleId="contentpasted0">
    <w:name w:val="contentpasted0"/>
    <w:basedOn w:val="DefaultParagraphFont"/>
    <w:rsid w:val="00530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5979">
      <w:bodyDiv w:val="1"/>
      <w:marLeft w:val="0"/>
      <w:marRight w:val="0"/>
      <w:marTop w:val="0"/>
      <w:marBottom w:val="0"/>
      <w:divBdr>
        <w:top w:val="none" w:sz="0" w:space="0" w:color="auto"/>
        <w:left w:val="none" w:sz="0" w:space="0" w:color="auto"/>
        <w:bottom w:val="none" w:sz="0" w:space="0" w:color="auto"/>
        <w:right w:val="none" w:sz="0" w:space="0" w:color="auto"/>
      </w:divBdr>
    </w:div>
    <w:div w:id="33316630">
      <w:bodyDiv w:val="1"/>
      <w:marLeft w:val="0"/>
      <w:marRight w:val="0"/>
      <w:marTop w:val="0"/>
      <w:marBottom w:val="0"/>
      <w:divBdr>
        <w:top w:val="none" w:sz="0" w:space="0" w:color="auto"/>
        <w:left w:val="none" w:sz="0" w:space="0" w:color="auto"/>
        <w:bottom w:val="none" w:sz="0" w:space="0" w:color="auto"/>
        <w:right w:val="none" w:sz="0" w:space="0" w:color="auto"/>
      </w:divBdr>
    </w:div>
    <w:div w:id="322785837">
      <w:bodyDiv w:val="1"/>
      <w:marLeft w:val="0"/>
      <w:marRight w:val="0"/>
      <w:marTop w:val="0"/>
      <w:marBottom w:val="0"/>
      <w:divBdr>
        <w:top w:val="none" w:sz="0" w:space="0" w:color="auto"/>
        <w:left w:val="none" w:sz="0" w:space="0" w:color="auto"/>
        <w:bottom w:val="none" w:sz="0" w:space="0" w:color="auto"/>
        <w:right w:val="none" w:sz="0" w:space="0" w:color="auto"/>
      </w:divBdr>
    </w:div>
    <w:div w:id="383985824">
      <w:bodyDiv w:val="1"/>
      <w:marLeft w:val="0"/>
      <w:marRight w:val="0"/>
      <w:marTop w:val="0"/>
      <w:marBottom w:val="0"/>
      <w:divBdr>
        <w:top w:val="none" w:sz="0" w:space="0" w:color="auto"/>
        <w:left w:val="none" w:sz="0" w:space="0" w:color="auto"/>
        <w:bottom w:val="none" w:sz="0" w:space="0" w:color="auto"/>
        <w:right w:val="none" w:sz="0" w:space="0" w:color="auto"/>
      </w:divBdr>
      <w:divsChild>
        <w:div w:id="1956867158">
          <w:marLeft w:val="0"/>
          <w:marRight w:val="0"/>
          <w:marTop w:val="0"/>
          <w:marBottom w:val="0"/>
          <w:divBdr>
            <w:top w:val="none" w:sz="0" w:space="0" w:color="auto"/>
            <w:left w:val="none" w:sz="0" w:space="0" w:color="auto"/>
            <w:bottom w:val="none" w:sz="0" w:space="0" w:color="auto"/>
            <w:right w:val="none" w:sz="0" w:space="0" w:color="auto"/>
          </w:divBdr>
          <w:divsChild>
            <w:div w:id="260646674">
              <w:marLeft w:val="0"/>
              <w:marRight w:val="0"/>
              <w:marTop w:val="0"/>
              <w:marBottom w:val="0"/>
              <w:divBdr>
                <w:top w:val="none" w:sz="0" w:space="0" w:color="auto"/>
                <w:left w:val="none" w:sz="0" w:space="0" w:color="auto"/>
                <w:bottom w:val="none" w:sz="0" w:space="0" w:color="auto"/>
                <w:right w:val="none" w:sz="0" w:space="0" w:color="auto"/>
              </w:divBdr>
            </w:div>
          </w:divsChild>
        </w:div>
        <w:div w:id="1259556383">
          <w:marLeft w:val="0"/>
          <w:marRight w:val="0"/>
          <w:marTop w:val="150"/>
          <w:marBottom w:val="300"/>
          <w:divBdr>
            <w:top w:val="none" w:sz="0" w:space="0" w:color="auto"/>
            <w:left w:val="none" w:sz="0" w:space="0" w:color="auto"/>
            <w:bottom w:val="none" w:sz="0" w:space="0" w:color="auto"/>
            <w:right w:val="none" w:sz="0" w:space="0" w:color="auto"/>
          </w:divBdr>
        </w:div>
      </w:divsChild>
    </w:div>
    <w:div w:id="591091519">
      <w:bodyDiv w:val="1"/>
      <w:marLeft w:val="0"/>
      <w:marRight w:val="0"/>
      <w:marTop w:val="0"/>
      <w:marBottom w:val="0"/>
      <w:divBdr>
        <w:top w:val="none" w:sz="0" w:space="0" w:color="auto"/>
        <w:left w:val="none" w:sz="0" w:space="0" w:color="auto"/>
        <w:bottom w:val="none" w:sz="0" w:space="0" w:color="auto"/>
        <w:right w:val="none" w:sz="0" w:space="0" w:color="auto"/>
      </w:divBdr>
    </w:div>
    <w:div w:id="631136325">
      <w:bodyDiv w:val="1"/>
      <w:marLeft w:val="0"/>
      <w:marRight w:val="0"/>
      <w:marTop w:val="0"/>
      <w:marBottom w:val="0"/>
      <w:divBdr>
        <w:top w:val="none" w:sz="0" w:space="0" w:color="auto"/>
        <w:left w:val="none" w:sz="0" w:space="0" w:color="auto"/>
        <w:bottom w:val="none" w:sz="0" w:space="0" w:color="auto"/>
        <w:right w:val="none" w:sz="0" w:space="0" w:color="auto"/>
      </w:divBdr>
    </w:div>
    <w:div w:id="695543744">
      <w:bodyDiv w:val="1"/>
      <w:marLeft w:val="0"/>
      <w:marRight w:val="0"/>
      <w:marTop w:val="0"/>
      <w:marBottom w:val="0"/>
      <w:divBdr>
        <w:top w:val="none" w:sz="0" w:space="0" w:color="auto"/>
        <w:left w:val="none" w:sz="0" w:space="0" w:color="auto"/>
        <w:bottom w:val="none" w:sz="0" w:space="0" w:color="auto"/>
        <w:right w:val="none" w:sz="0" w:space="0" w:color="auto"/>
      </w:divBdr>
    </w:div>
    <w:div w:id="800731407">
      <w:bodyDiv w:val="1"/>
      <w:marLeft w:val="0"/>
      <w:marRight w:val="0"/>
      <w:marTop w:val="0"/>
      <w:marBottom w:val="0"/>
      <w:divBdr>
        <w:top w:val="none" w:sz="0" w:space="0" w:color="auto"/>
        <w:left w:val="none" w:sz="0" w:space="0" w:color="auto"/>
        <w:bottom w:val="none" w:sz="0" w:space="0" w:color="auto"/>
        <w:right w:val="none" w:sz="0" w:space="0" w:color="auto"/>
      </w:divBdr>
      <w:divsChild>
        <w:div w:id="88161886">
          <w:marLeft w:val="0"/>
          <w:marRight w:val="0"/>
          <w:marTop w:val="150"/>
          <w:marBottom w:val="300"/>
          <w:divBdr>
            <w:top w:val="none" w:sz="0" w:space="0" w:color="auto"/>
            <w:left w:val="none" w:sz="0" w:space="0" w:color="auto"/>
            <w:bottom w:val="none" w:sz="0" w:space="0" w:color="auto"/>
            <w:right w:val="none" w:sz="0" w:space="0" w:color="auto"/>
          </w:divBdr>
        </w:div>
      </w:divsChild>
    </w:div>
    <w:div w:id="819270066">
      <w:bodyDiv w:val="1"/>
      <w:marLeft w:val="0"/>
      <w:marRight w:val="0"/>
      <w:marTop w:val="0"/>
      <w:marBottom w:val="0"/>
      <w:divBdr>
        <w:top w:val="none" w:sz="0" w:space="0" w:color="auto"/>
        <w:left w:val="none" w:sz="0" w:space="0" w:color="auto"/>
        <w:bottom w:val="none" w:sz="0" w:space="0" w:color="auto"/>
        <w:right w:val="none" w:sz="0" w:space="0" w:color="auto"/>
      </w:divBdr>
    </w:div>
    <w:div w:id="1062364507">
      <w:bodyDiv w:val="1"/>
      <w:marLeft w:val="0"/>
      <w:marRight w:val="0"/>
      <w:marTop w:val="0"/>
      <w:marBottom w:val="0"/>
      <w:divBdr>
        <w:top w:val="none" w:sz="0" w:space="0" w:color="auto"/>
        <w:left w:val="none" w:sz="0" w:space="0" w:color="auto"/>
        <w:bottom w:val="none" w:sz="0" w:space="0" w:color="auto"/>
        <w:right w:val="none" w:sz="0" w:space="0" w:color="auto"/>
      </w:divBdr>
    </w:div>
    <w:div w:id="1170754632">
      <w:bodyDiv w:val="1"/>
      <w:marLeft w:val="0"/>
      <w:marRight w:val="0"/>
      <w:marTop w:val="0"/>
      <w:marBottom w:val="0"/>
      <w:divBdr>
        <w:top w:val="none" w:sz="0" w:space="0" w:color="auto"/>
        <w:left w:val="none" w:sz="0" w:space="0" w:color="auto"/>
        <w:bottom w:val="none" w:sz="0" w:space="0" w:color="auto"/>
        <w:right w:val="none" w:sz="0" w:space="0" w:color="auto"/>
      </w:divBdr>
    </w:div>
    <w:div w:id="163672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27016-FE9B-468F-B351-7CB7B28EB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696</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Town Council</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Mayor's Secretary Nicola</dc:creator>
  <cp:keywords/>
  <cp:lastModifiedBy>Katherine Geddes</cp:lastModifiedBy>
  <cp:revision>51</cp:revision>
  <cp:lastPrinted>2023-05-25T09:18:00Z</cp:lastPrinted>
  <dcterms:created xsi:type="dcterms:W3CDTF">2023-08-11T08:29:00Z</dcterms:created>
  <dcterms:modified xsi:type="dcterms:W3CDTF">2023-09-12T13:26:00Z</dcterms:modified>
</cp:coreProperties>
</file>