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184B3F" w14:paraId="282E8502" w14:textId="77777777" w:rsidTr="00184B3F">
        <w:tc>
          <w:tcPr>
            <w:tcW w:w="9016" w:type="dxa"/>
          </w:tcPr>
          <w:p w14:paraId="410E2E05" w14:textId="76016DB9" w:rsidR="00184B3F" w:rsidRPr="00184B3F" w:rsidRDefault="00184B3F" w:rsidP="00184B3F">
            <w:pPr>
              <w:jc w:val="center"/>
              <w:rPr>
                <w:b/>
                <w:bCs/>
                <w:sz w:val="40"/>
                <w:szCs w:val="40"/>
              </w:rPr>
            </w:pPr>
            <w:r>
              <w:rPr>
                <w:noProof/>
              </w:rPr>
              <w:drawing>
                <wp:inline distT="0" distB="0" distL="0" distR="0" wp14:anchorId="40359EAA" wp14:editId="71E8ADCC">
                  <wp:extent cx="733425" cy="985451"/>
                  <wp:effectExtent l="0" t="0" r="0" b="0"/>
                  <wp:docPr id="210053426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34269" name="Picture 1" descr="A black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7031" cy="990296"/>
                          </a:xfrm>
                          <a:prstGeom prst="rect">
                            <a:avLst/>
                          </a:prstGeom>
                        </pic:spPr>
                      </pic:pic>
                    </a:graphicData>
                  </a:graphic>
                </wp:inline>
              </w:drawing>
            </w:r>
          </w:p>
          <w:p w14:paraId="78C13C2D" w14:textId="04B45059" w:rsidR="00B97867" w:rsidRPr="00184B3F" w:rsidRDefault="00184B3F" w:rsidP="00831193">
            <w:pPr>
              <w:jc w:val="center"/>
            </w:pPr>
            <w:r w:rsidRPr="00184B3F">
              <w:rPr>
                <w:sz w:val="40"/>
                <w:szCs w:val="40"/>
              </w:rPr>
              <w:t>WARWICK TOWN COUNCIL</w:t>
            </w:r>
          </w:p>
        </w:tc>
      </w:tr>
      <w:tr w:rsidR="00184B3F" w14:paraId="7E84B28A" w14:textId="77777777" w:rsidTr="00184B3F">
        <w:tc>
          <w:tcPr>
            <w:tcW w:w="9016" w:type="dxa"/>
          </w:tcPr>
          <w:p w14:paraId="1A35A225" w14:textId="2CD0689E" w:rsidR="00184B3F" w:rsidRDefault="00B97867" w:rsidP="00184B3F">
            <w:pPr>
              <w:jc w:val="center"/>
              <w:rPr>
                <w:sz w:val="32"/>
                <w:szCs w:val="32"/>
              </w:rPr>
            </w:pPr>
            <w:r w:rsidRPr="00B97867">
              <w:rPr>
                <w:sz w:val="32"/>
                <w:szCs w:val="32"/>
              </w:rPr>
              <w:t xml:space="preserve">TOWN CLERK </w:t>
            </w:r>
          </w:p>
          <w:p w14:paraId="1BB15E8B" w14:textId="147B2905" w:rsidR="00B97867" w:rsidRDefault="00B97867" w:rsidP="00831193">
            <w:pPr>
              <w:jc w:val="center"/>
            </w:pPr>
            <w:r w:rsidRPr="00B97867">
              <w:rPr>
                <w:sz w:val="32"/>
                <w:szCs w:val="32"/>
              </w:rPr>
              <w:t>Jayne Topham</w:t>
            </w:r>
          </w:p>
        </w:tc>
      </w:tr>
      <w:tr w:rsidR="00184B3F" w14:paraId="110035C9" w14:textId="77777777" w:rsidTr="00184B3F">
        <w:tc>
          <w:tcPr>
            <w:tcW w:w="9016" w:type="dxa"/>
          </w:tcPr>
          <w:p w14:paraId="20047291" w14:textId="1070E4C8" w:rsidR="00B97867" w:rsidRPr="00B97867" w:rsidRDefault="00B97867" w:rsidP="00B97867">
            <w:pPr>
              <w:jc w:val="center"/>
              <w:rPr>
                <w:sz w:val="28"/>
                <w:szCs w:val="28"/>
              </w:rPr>
            </w:pPr>
            <w:r>
              <w:rPr>
                <w:color w:val="2F5496"/>
              </w:rPr>
              <w:tab/>
            </w:r>
            <w:r w:rsidRPr="00B97867">
              <w:rPr>
                <w:sz w:val="28"/>
                <w:szCs w:val="28"/>
              </w:rPr>
              <w:t>Court House, Jury Street, Warwick CV3</w:t>
            </w:r>
            <w:r w:rsidR="0062526B">
              <w:rPr>
                <w:sz w:val="28"/>
                <w:szCs w:val="28"/>
              </w:rPr>
              <w:t xml:space="preserve">4 4EW </w:t>
            </w:r>
            <w:r w:rsidRPr="00B97867">
              <w:rPr>
                <w:sz w:val="28"/>
                <w:szCs w:val="28"/>
              </w:rPr>
              <w:t>Tel: 01926 411694</w:t>
            </w:r>
          </w:p>
          <w:p w14:paraId="10479709" w14:textId="2D5DD711" w:rsidR="00B97867" w:rsidRPr="00831193" w:rsidRDefault="00B97867" w:rsidP="00B97867">
            <w:pPr>
              <w:jc w:val="center"/>
              <w:rPr>
                <w:sz w:val="24"/>
                <w:szCs w:val="24"/>
              </w:rPr>
            </w:pPr>
            <w:r w:rsidRPr="00831193">
              <w:rPr>
                <w:sz w:val="24"/>
                <w:szCs w:val="24"/>
              </w:rPr>
              <w:t xml:space="preserve">Email: </w:t>
            </w:r>
            <w:hyperlink r:id="rId8" w:history="1">
              <w:r w:rsidRPr="00831193">
                <w:rPr>
                  <w:rStyle w:val="Hyperlink"/>
                  <w:sz w:val="24"/>
                  <w:szCs w:val="24"/>
                </w:rPr>
                <w:t>jaynetopham@warwicktowncouncil.org.uk</w:t>
              </w:r>
            </w:hyperlink>
          </w:p>
          <w:p w14:paraId="6FC4A573" w14:textId="10FF4DF1" w:rsidR="00184B3F" w:rsidRPr="00831193" w:rsidRDefault="00B97867" w:rsidP="00831193">
            <w:pPr>
              <w:jc w:val="center"/>
              <w:rPr>
                <w:color w:val="2F5496"/>
                <w:sz w:val="24"/>
                <w:szCs w:val="24"/>
              </w:rPr>
            </w:pPr>
            <w:r w:rsidRPr="00831193">
              <w:rPr>
                <w:sz w:val="24"/>
                <w:szCs w:val="24"/>
              </w:rPr>
              <w:t xml:space="preserve">Website: </w:t>
            </w:r>
            <w:hyperlink r:id="rId9" w:history="1">
              <w:r w:rsidRPr="00831193">
                <w:rPr>
                  <w:rStyle w:val="Hyperlink"/>
                  <w:sz w:val="24"/>
                  <w:szCs w:val="24"/>
                </w:rPr>
                <w:t>https://www.warwicktowncouncil.gov.uk/</w:t>
              </w:r>
            </w:hyperlink>
          </w:p>
          <w:p w14:paraId="43C2533D" w14:textId="39537E3C" w:rsidR="00184B3F" w:rsidRDefault="00184B3F" w:rsidP="00184B3F">
            <w:pPr>
              <w:spacing w:line="259" w:lineRule="auto"/>
              <w:ind w:left="-7350" w:right="42"/>
              <w:jc w:val="both"/>
            </w:pPr>
            <w:r>
              <w:rPr>
                <w:color w:val="2F5496"/>
              </w:rPr>
              <w:t xml:space="preserve">                                                                                                                           </w:t>
            </w:r>
          </w:p>
        </w:tc>
      </w:tr>
      <w:tr w:rsidR="00B97867" w14:paraId="3FC38CAB" w14:textId="77777777" w:rsidTr="00184B3F">
        <w:tc>
          <w:tcPr>
            <w:tcW w:w="9016" w:type="dxa"/>
          </w:tcPr>
          <w:p w14:paraId="37151B42" w14:textId="692A0CC9" w:rsidR="00B97867" w:rsidRPr="00C600C6" w:rsidRDefault="00B97867" w:rsidP="00B97867">
            <w:pPr>
              <w:jc w:val="center"/>
              <w:rPr>
                <w:color w:val="2F5496"/>
                <w:sz w:val="40"/>
                <w:szCs w:val="40"/>
              </w:rPr>
            </w:pPr>
            <w:r w:rsidRPr="00C600C6">
              <w:rPr>
                <w:color w:val="2F5496"/>
                <w:sz w:val="40"/>
                <w:szCs w:val="40"/>
              </w:rPr>
              <w:t>COMMUNITY &amp; CULTURE COMMITTEE</w:t>
            </w:r>
          </w:p>
        </w:tc>
      </w:tr>
      <w:tr w:rsidR="00B97867" w14:paraId="41E5A136" w14:textId="77777777" w:rsidTr="00184B3F">
        <w:tc>
          <w:tcPr>
            <w:tcW w:w="9016" w:type="dxa"/>
          </w:tcPr>
          <w:p w14:paraId="39B89649" w14:textId="3958C681" w:rsidR="00B97867" w:rsidRPr="00926BA4" w:rsidRDefault="00B97867" w:rsidP="00B97867">
            <w:pPr>
              <w:tabs>
                <w:tab w:val="left" w:pos="1440"/>
                <w:tab w:val="left" w:pos="3600"/>
                <w:tab w:val="right" w:pos="9090"/>
              </w:tabs>
              <w:ind w:right="-7"/>
              <w:jc w:val="center"/>
              <w:rPr>
                <w:rFonts w:eastAsia="Times New Roman" w:cs="Times New Roman"/>
                <w:b/>
                <w:sz w:val="28"/>
                <w:szCs w:val="28"/>
              </w:rPr>
            </w:pPr>
            <w:r w:rsidRPr="00831193">
              <w:rPr>
                <w:rFonts w:eastAsia="Times New Roman" w:cs="Times New Roman"/>
                <w:sz w:val="24"/>
                <w:szCs w:val="24"/>
              </w:rPr>
              <w:t xml:space="preserve"> </w:t>
            </w:r>
            <w:r w:rsidR="00020570" w:rsidRPr="00926BA4">
              <w:rPr>
                <w:rFonts w:eastAsia="Times New Roman" w:cs="Times New Roman"/>
                <w:b/>
                <w:bCs/>
                <w:sz w:val="28"/>
                <w:szCs w:val="28"/>
              </w:rPr>
              <w:t>4</w:t>
            </w:r>
            <w:r w:rsidR="00020570" w:rsidRPr="00926BA4">
              <w:rPr>
                <w:rFonts w:eastAsia="Times New Roman" w:cs="Times New Roman"/>
                <w:b/>
                <w:bCs/>
                <w:sz w:val="28"/>
                <w:szCs w:val="28"/>
                <w:vertAlign w:val="superscript"/>
              </w:rPr>
              <w:t>th</w:t>
            </w:r>
            <w:r w:rsidR="00020570" w:rsidRPr="00926BA4">
              <w:rPr>
                <w:rFonts w:eastAsia="Times New Roman" w:cs="Times New Roman"/>
                <w:b/>
                <w:bCs/>
                <w:sz w:val="28"/>
                <w:szCs w:val="28"/>
              </w:rPr>
              <w:t xml:space="preserve"> APRIL</w:t>
            </w:r>
            <w:r w:rsidRPr="00926BA4">
              <w:rPr>
                <w:rFonts w:eastAsia="Times New Roman" w:cs="Times New Roman"/>
                <w:b/>
                <w:bCs/>
                <w:sz w:val="28"/>
                <w:szCs w:val="28"/>
              </w:rPr>
              <w:t xml:space="preserve"> 2024</w:t>
            </w:r>
            <w:r w:rsidRPr="00926BA4">
              <w:rPr>
                <w:rFonts w:eastAsia="Times New Roman" w:cs="Times New Roman"/>
                <w:b/>
                <w:sz w:val="28"/>
                <w:szCs w:val="28"/>
              </w:rPr>
              <w:t xml:space="preserve"> </w:t>
            </w:r>
          </w:p>
          <w:p w14:paraId="221CB201" w14:textId="77777777" w:rsidR="00B97867" w:rsidRPr="00B97867" w:rsidRDefault="00B97867" w:rsidP="00B97867">
            <w:pPr>
              <w:jc w:val="center"/>
              <w:rPr>
                <w:color w:val="2F5496"/>
                <w:sz w:val="28"/>
                <w:szCs w:val="28"/>
              </w:rPr>
            </w:pPr>
          </w:p>
        </w:tc>
      </w:tr>
      <w:tr w:rsidR="00B97867" w14:paraId="27A65C5D" w14:textId="77777777" w:rsidTr="00184B3F">
        <w:tc>
          <w:tcPr>
            <w:tcW w:w="9016" w:type="dxa"/>
          </w:tcPr>
          <w:p w14:paraId="3432116F" w14:textId="765026DA" w:rsidR="00B97867" w:rsidRPr="00B97867" w:rsidRDefault="003E5325" w:rsidP="00B97867">
            <w:pPr>
              <w:tabs>
                <w:tab w:val="left" w:pos="1440"/>
                <w:tab w:val="left" w:pos="3600"/>
                <w:tab w:val="right" w:pos="9090"/>
              </w:tabs>
              <w:ind w:right="-7"/>
              <w:rPr>
                <w:b/>
                <w:sz w:val="24"/>
                <w:szCs w:val="24"/>
              </w:rPr>
            </w:pPr>
            <w:r>
              <w:rPr>
                <w:b/>
                <w:sz w:val="24"/>
                <w:szCs w:val="24"/>
                <w:u w:val="single"/>
              </w:rPr>
              <w:t>PRESENT</w:t>
            </w:r>
            <w:r w:rsidR="00B97867" w:rsidRPr="00B97867">
              <w:rPr>
                <w:b/>
                <w:sz w:val="24"/>
                <w:szCs w:val="24"/>
              </w:rPr>
              <w:t>:</w:t>
            </w:r>
          </w:p>
          <w:p w14:paraId="765DFE4E" w14:textId="2A8CAE68" w:rsidR="00B97867" w:rsidRPr="00B97867" w:rsidRDefault="00B97867" w:rsidP="00B97867">
            <w:pPr>
              <w:tabs>
                <w:tab w:val="left" w:pos="1440"/>
                <w:tab w:val="left" w:pos="3600"/>
                <w:tab w:val="right" w:pos="9090"/>
              </w:tabs>
              <w:ind w:right="-7"/>
              <w:rPr>
                <w:sz w:val="24"/>
                <w:szCs w:val="24"/>
              </w:rPr>
            </w:pPr>
            <w:r w:rsidRPr="00B97867">
              <w:rPr>
                <w:sz w:val="24"/>
                <w:szCs w:val="24"/>
              </w:rPr>
              <w:t xml:space="preserve">Councillor D Browne (Chair)                                  </w:t>
            </w:r>
          </w:p>
          <w:p w14:paraId="4861C095" w14:textId="77777777" w:rsidR="004E2D90" w:rsidRDefault="00B97867" w:rsidP="00B97867">
            <w:pPr>
              <w:tabs>
                <w:tab w:val="left" w:pos="1440"/>
                <w:tab w:val="left" w:pos="3600"/>
                <w:tab w:val="right" w:pos="9090"/>
              </w:tabs>
              <w:ind w:right="-7"/>
              <w:rPr>
                <w:sz w:val="24"/>
                <w:szCs w:val="24"/>
              </w:rPr>
            </w:pPr>
            <w:r w:rsidRPr="00B97867">
              <w:rPr>
                <w:sz w:val="24"/>
                <w:szCs w:val="24"/>
              </w:rPr>
              <w:t xml:space="preserve">Councillor K Dray          </w:t>
            </w:r>
          </w:p>
          <w:p w14:paraId="0EF1F5F1" w14:textId="1BE260E4" w:rsidR="00B97867" w:rsidRPr="00B97867" w:rsidRDefault="00B97867" w:rsidP="00B97867">
            <w:pPr>
              <w:tabs>
                <w:tab w:val="left" w:pos="1440"/>
                <w:tab w:val="left" w:pos="3600"/>
                <w:tab w:val="right" w:pos="9090"/>
              </w:tabs>
              <w:ind w:right="-7"/>
              <w:rPr>
                <w:sz w:val="24"/>
                <w:szCs w:val="24"/>
              </w:rPr>
            </w:pPr>
            <w:r w:rsidRPr="00B97867">
              <w:rPr>
                <w:sz w:val="24"/>
                <w:szCs w:val="24"/>
              </w:rPr>
              <w:t>Councillor Ms E Harrison</w:t>
            </w:r>
          </w:p>
          <w:p w14:paraId="7374DEE9" w14:textId="3FB8E628" w:rsidR="00B97867" w:rsidRPr="00B97867" w:rsidRDefault="00B97867" w:rsidP="00B97867">
            <w:pPr>
              <w:tabs>
                <w:tab w:val="left" w:pos="1440"/>
                <w:tab w:val="left" w:pos="3600"/>
                <w:tab w:val="right" w:pos="9090"/>
              </w:tabs>
              <w:ind w:right="-7"/>
              <w:rPr>
                <w:sz w:val="24"/>
                <w:szCs w:val="24"/>
              </w:rPr>
            </w:pPr>
            <w:r w:rsidRPr="00B97867">
              <w:rPr>
                <w:sz w:val="24"/>
                <w:szCs w:val="24"/>
              </w:rPr>
              <w:t xml:space="preserve">Councillor Mrs CL Moynihan                                 </w:t>
            </w:r>
          </w:p>
          <w:p w14:paraId="7E6B4865" w14:textId="77777777" w:rsidR="004E2D90" w:rsidRDefault="00B97867" w:rsidP="00B97867">
            <w:pPr>
              <w:tabs>
                <w:tab w:val="left" w:pos="1440"/>
                <w:tab w:val="left" w:pos="3600"/>
                <w:tab w:val="right" w:pos="9090"/>
              </w:tabs>
              <w:ind w:right="-7"/>
              <w:rPr>
                <w:sz w:val="24"/>
                <w:szCs w:val="24"/>
              </w:rPr>
            </w:pPr>
            <w:r w:rsidRPr="00B97867">
              <w:rPr>
                <w:sz w:val="24"/>
                <w:szCs w:val="24"/>
              </w:rPr>
              <w:t xml:space="preserve">Councillor J Sinnott </w:t>
            </w:r>
          </w:p>
          <w:p w14:paraId="659891F8" w14:textId="12B359B4" w:rsidR="00B97867" w:rsidRPr="00B97867" w:rsidRDefault="004E2D90" w:rsidP="00B97867">
            <w:pPr>
              <w:tabs>
                <w:tab w:val="left" w:pos="1440"/>
                <w:tab w:val="left" w:pos="3600"/>
                <w:tab w:val="right" w:pos="9090"/>
              </w:tabs>
              <w:ind w:right="-7"/>
              <w:rPr>
                <w:sz w:val="24"/>
                <w:szCs w:val="24"/>
              </w:rPr>
            </w:pPr>
            <w:r>
              <w:rPr>
                <w:sz w:val="24"/>
                <w:szCs w:val="24"/>
              </w:rPr>
              <w:t>Councillor D Skinner (Sub)</w:t>
            </w:r>
            <w:r w:rsidR="00B97867" w:rsidRPr="00B97867">
              <w:rPr>
                <w:sz w:val="24"/>
                <w:szCs w:val="24"/>
              </w:rPr>
              <w:t xml:space="preserve">                                                </w:t>
            </w:r>
          </w:p>
          <w:p w14:paraId="2924C4B7" w14:textId="77777777" w:rsidR="00B97867" w:rsidRDefault="00B97867" w:rsidP="00B97867">
            <w:pPr>
              <w:tabs>
                <w:tab w:val="left" w:pos="1440"/>
                <w:tab w:val="left" w:pos="3600"/>
                <w:tab w:val="right" w:pos="9090"/>
              </w:tabs>
              <w:ind w:right="-7"/>
              <w:rPr>
                <w:sz w:val="28"/>
                <w:szCs w:val="28"/>
              </w:rPr>
            </w:pPr>
            <w:r w:rsidRPr="00B97867">
              <w:rPr>
                <w:sz w:val="24"/>
                <w:szCs w:val="24"/>
              </w:rPr>
              <w:t xml:space="preserve">The </w:t>
            </w:r>
            <w:proofErr w:type="gramStart"/>
            <w:r w:rsidRPr="00B97867">
              <w:rPr>
                <w:sz w:val="24"/>
                <w:szCs w:val="24"/>
              </w:rPr>
              <w:t>Mayor</w:t>
            </w:r>
            <w:proofErr w:type="gramEnd"/>
            <w:r w:rsidRPr="00B97867">
              <w:rPr>
                <w:sz w:val="24"/>
                <w:szCs w:val="24"/>
              </w:rPr>
              <w:t xml:space="preserve"> (Ex Officio</w:t>
            </w:r>
            <w:r w:rsidRPr="00B97867">
              <w:rPr>
                <w:sz w:val="28"/>
                <w:szCs w:val="28"/>
              </w:rPr>
              <w:t>)</w:t>
            </w:r>
          </w:p>
          <w:p w14:paraId="16CD1B35" w14:textId="4F9CF158" w:rsidR="004E2D90" w:rsidRPr="00B97867" w:rsidRDefault="004E2D90" w:rsidP="00B97867">
            <w:pPr>
              <w:tabs>
                <w:tab w:val="left" w:pos="1440"/>
                <w:tab w:val="left" w:pos="3600"/>
                <w:tab w:val="right" w:pos="9090"/>
              </w:tabs>
              <w:ind w:right="-7"/>
              <w:rPr>
                <w:sz w:val="28"/>
                <w:szCs w:val="28"/>
              </w:rPr>
            </w:pPr>
          </w:p>
          <w:p w14:paraId="5F179B1C" w14:textId="15FBB2E7" w:rsidR="00B97867" w:rsidRPr="00891BED" w:rsidRDefault="00891BED" w:rsidP="00B97867">
            <w:pPr>
              <w:tabs>
                <w:tab w:val="left" w:pos="1440"/>
                <w:tab w:val="left" w:pos="3600"/>
                <w:tab w:val="right" w:pos="9090"/>
              </w:tabs>
              <w:ind w:right="-7"/>
              <w:rPr>
                <w:rFonts w:eastAsia="Times New Roman" w:cs="Times New Roman"/>
                <w:bCs/>
                <w:sz w:val="24"/>
                <w:szCs w:val="24"/>
              </w:rPr>
            </w:pPr>
            <w:r w:rsidRPr="00891BED">
              <w:rPr>
                <w:rFonts w:eastAsia="Times New Roman" w:cs="Times New Roman"/>
                <w:bCs/>
                <w:sz w:val="24"/>
                <w:szCs w:val="24"/>
              </w:rPr>
              <w:t>Jayne Topham Town Clerk</w:t>
            </w:r>
          </w:p>
        </w:tc>
      </w:tr>
      <w:tr w:rsidR="00B97867" w14:paraId="445E4BBD" w14:textId="77777777" w:rsidTr="00184B3F">
        <w:tc>
          <w:tcPr>
            <w:tcW w:w="9016" w:type="dxa"/>
          </w:tcPr>
          <w:p w14:paraId="27BAF3F6" w14:textId="77777777" w:rsidR="00B97867" w:rsidRPr="00B97867" w:rsidRDefault="00B97867" w:rsidP="00B97867">
            <w:pPr>
              <w:tabs>
                <w:tab w:val="left" w:pos="1440"/>
                <w:tab w:val="left" w:pos="3600"/>
                <w:tab w:val="right" w:pos="9090"/>
              </w:tabs>
              <w:ind w:left="3600" w:right="-7" w:hanging="3600"/>
              <w:rPr>
                <w:b/>
                <w:sz w:val="24"/>
                <w:szCs w:val="24"/>
                <w:u w:val="single"/>
              </w:rPr>
            </w:pPr>
            <w:r w:rsidRPr="00B97867">
              <w:rPr>
                <w:b/>
                <w:sz w:val="24"/>
                <w:szCs w:val="24"/>
                <w:u w:val="single"/>
              </w:rPr>
              <w:t>COOPTED MEMBERS:</w:t>
            </w:r>
          </w:p>
          <w:p w14:paraId="6823E6E8" w14:textId="7D31580D" w:rsidR="00B97867" w:rsidRPr="00B97867" w:rsidRDefault="00B97867" w:rsidP="00B90ED0">
            <w:pPr>
              <w:tabs>
                <w:tab w:val="left" w:pos="1440"/>
                <w:tab w:val="left" w:pos="3600"/>
                <w:tab w:val="right" w:pos="9090"/>
              </w:tabs>
              <w:ind w:left="3600" w:right="-7" w:hanging="3600"/>
              <w:rPr>
                <w:rFonts w:eastAsia="Times New Roman" w:cs="Times New Roman"/>
                <w:b/>
                <w:sz w:val="28"/>
                <w:szCs w:val="28"/>
              </w:rPr>
            </w:pPr>
            <w:r w:rsidRPr="00B97867">
              <w:rPr>
                <w:sz w:val="24"/>
                <w:szCs w:val="24"/>
              </w:rPr>
              <w:t>Unlocking Warwick, Bernadette Allen WDC</w:t>
            </w:r>
            <w:r w:rsidR="004E2D90">
              <w:rPr>
                <w:sz w:val="24"/>
                <w:szCs w:val="24"/>
              </w:rPr>
              <w:t xml:space="preserve"> – both send apologies.</w:t>
            </w:r>
          </w:p>
        </w:tc>
      </w:tr>
      <w:tr w:rsidR="00B97867" w14:paraId="45FBD333" w14:textId="77777777" w:rsidTr="00184B3F">
        <w:tc>
          <w:tcPr>
            <w:tcW w:w="9016" w:type="dxa"/>
          </w:tcPr>
          <w:p w14:paraId="281197DD" w14:textId="2735FA5B" w:rsidR="00B97867" w:rsidRPr="00B97867" w:rsidRDefault="004E2D90" w:rsidP="005922E6">
            <w:pPr>
              <w:pStyle w:val="Heading3"/>
              <w:jc w:val="center"/>
              <w:rPr>
                <w:b/>
                <w:u w:val="single"/>
              </w:rPr>
            </w:pPr>
            <w:r>
              <w:rPr>
                <w:rFonts w:ascii="Calibri" w:hAnsi="Calibri"/>
                <w:b/>
                <w:color w:val="auto"/>
                <w:sz w:val="36"/>
                <w:szCs w:val="36"/>
              </w:rPr>
              <w:t>MINUTES</w:t>
            </w:r>
            <w:r w:rsidR="00B97867" w:rsidRPr="00B97867">
              <w:rPr>
                <w:sz w:val="36"/>
                <w:szCs w:val="36"/>
              </w:rPr>
              <w:tab/>
            </w:r>
          </w:p>
        </w:tc>
      </w:tr>
    </w:tbl>
    <w:tbl>
      <w:tblPr>
        <w:tblStyle w:val="TableGrid"/>
        <w:tblpPr w:leftFromText="180" w:rightFromText="180" w:vertAnchor="text" w:horzAnchor="margin" w:tblpY="692"/>
        <w:tblW w:w="9129" w:type="dxa"/>
        <w:tblLook w:val="04A0" w:firstRow="1" w:lastRow="0" w:firstColumn="1" w:lastColumn="0" w:noHBand="0" w:noVBand="1"/>
      </w:tblPr>
      <w:tblGrid>
        <w:gridCol w:w="704"/>
        <w:gridCol w:w="8425"/>
      </w:tblGrid>
      <w:tr w:rsidR="00184B3F" w14:paraId="0139F345" w14:textId="77777777" w:rsidTr="00831193">
        <w:tc>
          <w:tcPr>
            <w:tcW w:w="704" w:type="dxa"/>
          </w:tcPr>
          <w:p w14:paraId="6C256EF6" w14:textId="359FA6B3" w:rsidR="00184B3F" w:rsidRPr="00145393" w:rsidRDefault="005B7CF2" w:rsidP="0003559A">
            <w:pPr>
              <w:rPr>
                <w:b/>
                <w:bCs/>
              </w:rPr>
            </w:pPr>
            <w:r>
              <w:rPr>
                <w:b/>
                <w:bCs/>
              </w:rPr>
              <w:t>5</w:t>
            </w:r>
            <w:r w:rsidR="00B97867" w:rsidRPr="00145393">
              <w:rPr>
                <w:b/>
                <w:bCs/>
              </w:rPr>
              <w:t>1</w:t>
            </w:r>
            <w:r>
              <w:rPr>
                <w:b/>
                <w:bCs/>
              </w:rPr>
              <w:t>.</w:t>
            </w:r>
          </w:p>
        </w:tc>
        <w:tc>
          <w:tcPr>
            <w:tcW w:w="8425" w:type="dxa"/>
          </w:tcPr>
          <w:p w14:paraId="248C3BF9" w14:textId="5F7E705B" w:rsidR="00145393" w:rsidRDefault="00B97867" w:rsidP="00831193">
            <w:pPr>
              <w:rPr>
                <w:b/>
                <w:bCs/>
              </w:rPr>
            </w:pPr>
            <w:r w:rsidRPr="00B97867">
              <w:rPr>
                <w:b/>
                <w:bCs/>
              </w:rPr>
              <w:t>APOLOGIES</w:t>
            </w:r>
            <w:r w:rsidR="00DC3EFB">
              <w:rPr>
                <w:b/>
                <w:bCs/>
              </w:rPr>
              <w:t>:</w:t>
            </w:r>
            <w:r w:rsidR="003A7A33" w:rsidRPr="00B97867">
              <w:rPr>
                <w:sz w:val="24"/>
                <w:szCs w:val="24"/>
              </w:rPr>
              <w:t xml:space="preserve">  Councillor J Darcy</w:t>
            </w:r>
            <w:r w:rsidR="004E2D90">
              <w:rPr>
                <w:sz w:val="24"/>
                <w:szCs w:val="24"/>
              </w:rPr>
              <w:t>,</w:t>
            </w:r>
            <w:r w:rsidR="003A7A33" w:rsidRPr="00B97867">
              <w:rPr>
                <w:sz w:val="24"/>
                <w:szCs w:val="24"/>
              </w:rPr>
              <w:t xml:space="preserve"> Councillor S Pargeter </w:t>
            </w:r>
            <w:r w:rsidR="004E2D90">
              <w:rPr>
                <w:sz w:val="24"/>
                <w:szCs w:val="24"/>
              </w:rPr>
              <w:t xml:space="preserve">both </w:t>
            </w:r>
            <w:r w:rsidR="004401CD">
              <w:rPr>
                <w:sz w:val="24"/>
                <w:szCs w:val="24"/>
              </w:rPr>
              <w:t>sent their apologies – it was resolved to approve them.</w:t>
            </w:r>
            <w:r w:rsidR="003A7A33" w:rsidRPr="00B97867">
              <w:rPr>
                <w:sz w:val="24"/>
                <w:szCs w:val="24"/>
              </w:rPr>
              <w:t xml:space="preserve">                                           </w:t>
            </w:r>
          </w:p>
          <w:p w14:paraId="731ED763" w14:textId="08315B13" w:rsidR="005922E6" w:rsidRPr="00B97867" w:rsidRDefault="003A7A33" w:rsidP="00831193">
            <w:pPr>
              <w:rPr>
                <w:b/>
                <w:bCs/>
              </w:rPr>
            </w:pPr>
            <w:r w:rsidRPr="00B97867">
              <w:rPr>
                <w:sz w:val="24"/>
                <w:szCs w:val="24"/>
              </w:rPr>
              <w:t xml:space="preserve">Councillor J </w:t>
            </w:r>
            <w:proofErr w:type="gramStart"/>
            <w:r w:rsidRPr="00B97867">
              <w:rPr>
                <w:sz w:val="24"/>
                <w:szCs w:val="24"/>
              </w:rPr>
              <w:t xml:space="preserve">Sullivan  </w:t>
            </w:r>
            <w:r w:rsidR="004401CD">
              <w:rPr>
                <w:sz w:val="24"/>
                <w:szCs w:val="24"/>
              </w:rPr>
              <w:t>was</w:t>
            </w:r>
            <w:proofErr w:type="gramEnd"/>
            <w:r w:rsidR="004401CD">
              <w:rPr>
                <w:sz w:val="24"/>
                <w:szCs w:val="24"/>
              </w:rPr>
              <w:t xml:space="preserve"> absent.</w:t>
            </w:r>
            <w:r w:rsidRPr="00B97867">
              <w:rPr>
                <w:sz w:val="24"/>
                <w:szCs w:val="24"/>
              </w:rPr>
              <w:t xml:space="preserve">                                               </w:t>
            </w:r>
          </w:p>
        </w:tc>
      </w:tr>
      <w:tr w:rsidR="00184B3F" w14:paraId="35C8C483" w14:textId="77777777" w:rsidTr="00831193">
        <w:tc>
          <w:tcPr>
            <w:tcW w:w="704" w:type="dxa"/>
          </w:tcPr>
          <w:p w14:paraId="27364CC0" w14:textId="48CAE3CA" w:rsidR="00184B3F" w:rsidRPr="00145393" w:rsidRDefault="005B7CF2" w:rsidP="0003559A">
            <w:pPr>
              <w:rPr>
                <w:b/>
                <w:bCs/>
              </w:rPr>
            </w:pPr>
            <w:r>
              <w:rPr>
                <w:b/>
                <w:bCs/>
              </w:rPr>
              <w:t>5</w:t>
            </w:r>
            <w:r w:rsidR="00B97867" w:rsidRPr="00145393">
              <w:rPr>
                <w:b/>
                <w:bCs/>
              </w:rPr>
              <w:t>2.</w:t>
            </w:r>
          </w:p>
        </w:tc>
        <w:tc>
          <w:tcPr>
            <w:tcW w:w="8425" w:type="dxa"/>
          </w:tcPr>
          <w:p w14:paraId="63E2C5B2" w14:textId="23634BC1" w:rsidR="00184B3F" w:rsidRPr="00145393" w:rsidRDefault="00B97867" w:rsidP="0003559A">
            <w:pPr>
              <w:rPr>
                <w:b/>
                <w:bCs/>
              </w:rPr>
            </w:pPr>
            <w:r w:rsidRPr="00145393">
              <w:rPr>
                <w:b/>
                <w:bCs/>
              </w:rPr>
              <w:t>DECLARATION OF PERSONAL OR PRE</w:t>
            </w:r>
            <w:r w:rsidR="00A930B4">
              <w:rPr>
                <w:b/>
                <w:bCs/>
              </w:rPr>
              <w:t>J</w:t>
            </w:r>
            <w:r w:rsidRPr="00145393">
              <w:rPr>
                <w:b/>
                <w:bCs/>
              </w:rPr>
              <w:t>UDICIAL INTEREST</w:t>
            </w:r>
            <w:r w:rsidR="00DC3EFB">
              <w:rPr>
                <w:b/>
                <w:bCs/>
              </w:rPr>
              <w:t>:</w:t>
            </w:r>
            <w:r w:rsidR="004401CD">
              <w:rPr>
                <w:b/>
                <w:bCs/>
              </w:rPr>
              <w:t xml:space="preserve"> </w:t>
            </w:r>
            <w:r w:rsidR="004401CD" w:rsidRPr="004401CD">
              <w:t>None</w:t>
            </w:r>
          </w:p>
          <w:p w14:paraId="692B1B72" w14:textId="687F8B1E" w:rsidR="00B97867" w:rsidRPr="000131DF" w:rsidRDefault="00B97867" w:rsidP="00831193">
            <w:pPr>
              <w:pStyle w:val="BodyTextIndent"/>
              <w:rPr>
                <w:rFonts w:asciiTheme="minorHAnsi" w:hAnsiTheme="minorHAnsi" w:cstheme="minorHAnsi"/>
                <w:i/>
                <w:iCs/>
                <w:sz w:val="22"/>
                <w:szCs w:val="22"/>
              </w:rPr>
            </w:pPr>
          </w:p>
        </w:tc>
      </w:tr>
      <w:tr w:rsidR="00184B3F" w14:paraId="1DD618D3" w14:textId="77777777" w:rsidTr="00831193">
        <w:tc>
          <w:tcPr>
            <w:tcW w:w="704" w:type="dxa"/>
          </w:tcPr>
          <w:p w14:paraId="72279A85" w14:textId="2A919027" w:rsidR="00184B3F" w:rsidRPr="00145393" w:rsidRDefault="005B7CF2" w:rsidP="0003559A">
            <w:pPr>
              <w:rPr>
                <w:b/>
                <w:bCs/>
              </w:rPr>
            </w:pPr>
            <w:r>
              <w:rPr>
                <w:b/>
                <w:bCs/>
              </w:rPr>
              <w:t>5</w:t>
            </w:r>
            <w:r w:rsidR="00145393" w:rsidRPr="00145393">
              <w:rPr>
                <w:b/>
                <w:bCs/>
              </w:rPr>
              <w:t>3.</w:t>
            </w:r>
          </w:p>
        </w:tc>
        <w:tc>
          <w:tcPr>
            <w:tcW w:w="8425" w:type="dxa"/>
          </w:tcPr>
          <w:p w14:paraId="31C7A1D9" w14:textId="6503B558" w:rsidR="00145393" w:rsidRPr="00BA2163" w:rsidRDefault="00145393" w:rsidP="00145393">
            <w:pPr>
              <w:pStyle w:val="ListParagraph"/>
              <w:spacing w:after="0" w:line="240" w:lineRule="auto"/>
              <w:ind w:left="0"/>
              <w:rPr>
                <w:bCs/>
                <w:szCs w:val="24"/>
              </w:rPr>
            </w:pPr>
            <w:r w:rsidRPr="00CE3265">
              <w:rPr>
                <w:b/>
                <w:szCs w:val="24"/>
                <w:u w:val="single"/>
              </w:rPr>
              <w:t>M</w:t>
            </w:r>
            <w:r>
              <w:rPr>
                <w:b/>
                <w:szCs w:val="24"/>
                <w:u w:val="single"/>
              </w:rPr>
              <w:t>ATTERS ARISING FROM PREVIOUS MINUTES</w:t>
            </w:r>
            <w:r>
              <w:rPr>
                <w:b/>
                <w:szCs w:val="24"/>
              </w:rPr>
              <w:t xml:space="preserve">. </w:t>
            </w:r>
          </w:p>
          <w:p w14:paraId="5298DAC5" w14:textId="77777777" w:rsidR="00145393" w:rsidRDefault="00145393" w:rsidP="00145393">
            <w:pPr>
              <w:rPr>
                <w:b/>
                <w:szCs w:val="24"/>
              </w:rPr>
            </w:pPr>
            <w:r>
              <w:rPr>
                <w:b/>
                <w:szCs w:val="24"/>
              </w:rPr>
              <w:t xml:space="preserve">         </w:t>
            </w:r>
          </w:p>
          <w:p w14:paraId="55F82386" w14:textId="455B3F38" w:rsidR="00145393" w:rsidRPr="00183433" w:rsidRDefault="00145393" w:rsidP="008F2B89">
            <w:pPr>
              <w:pStyle w:val="ListParagraph"/>
              <w:numPr>
                <w:ilvl w:val="0"/>
                <w:numId w:val="1"/>
              </w:numPr>
              <w:ind w:firstLine="0"/>
              <w:rPr>
                <w:b/>
                <w:szCs w:val="24"/>
              </w:rPr>
            </w:pPr>
            <w:r w:rsidRPr="00F07FD8">
              <w:rPr>
                <w:bCs/>
                <w:szCs w:val="24"/>
              </w:rPr>
              <w:t>Community Pantry – details to be sent to the Town Clerk from Bernie Allen. Outstanding.</w:t>
            </w:r>
          </w:p>
          <w:p w14:paraId="49910859" w14:textId="6ED7CB00" w:rsidR="00183433" w:rsidRPr="00472AC3" w:rsidRDefault="00183433" w:rsidP="008F2B89">
            <w:pPr>
              <w:pStyle w:val="ListParagraph"/>
              <w:numPr>
                <w:ilvl w:val="0"/>
                <w:numId w:val="1"/>
              </w:numPr>
              <w:ind w:firstLine="0"/>
              <w:rPr>
                <w:b/>
                <w:szCs w:val="24"/>
              </w:rPr>
            </w:pPr>
            <w:r>
              <w:rPr>
                <w:szCs w:val="24"/>
              </w:rPr>
              <w:t xml:space="preserve">Police </w:t>
            </w:r>
            <w:r w:rsidR="00D319FE">
              <w:rPr>
                <w:szCs w:val="24"/>
              </w:rPr>
              <w:t>to confirm</w:t>
            </w:r>
            <w:r w:rsidR="00472AC3">
              <w:rPr>
                <w:szCs w:val="24"/>
              </w:rPr>
              <w:t xml:space="preserve"> if data verbally given at meetings can be shared.</w:t>
            </w:r>
          </w:p>
          <w:p w14:paraId="278E7CEC" w14:textId="127C6C0F" w:rsidR="00472AC3" w:rsidRPr="00472AC3" w:rsidRDefault="00472AC3" w:rsidP="00472AC3">
            <w:pPr>
              <w:pStyle w:val="ListParagraph"/>
              <w:ind w:left="960" w:firstLine="0"/>
              <w:rPr>
                <w:bCs/>
                <w:szCs w:val="24"/>
              </w:rPr>
            </w:pPr>
            <w:r w:rsidRPr="00472AC3">
              <w:rPr>
                <w:bCs/>
                <w:szCs w:val="24"/>
              </w:rPr>
              <w:t>The Town Clerk will chase on both matters.</w:t>
            </w:r>
          </w:p>
          <w:p w14:paraId="745FE4B6" w14:textId="786D996A" w:rsidR="00184B3F" w:rsidRDefault="00000000" w:rsidP="00020570">
            <w:hyperlink r:id="rId10" w:history="1">
              <w:r w:rsidR="00020570" w:rsidRPr="00DC34D8">
                <w:rPr>
                  <w:rFonts w:cstheme="minorHAnsi"/>
                  <w:noProof/>
                  <w:color w:val="0000FF"/>
                  <w:shd w:val="clear" w:color="auto" w:fill="F3F2F1"/>
                  <w14:ligatures w14:val="none"/>
                </w:rPr>
                <w:drawing>
                  <wp:inline distT="0" distB="0" distL="0" distR="0" wp14:anchorId="1FA371B8" wp14:editId="5C4E5D35">
                    <wp:extent cx="152400" cy="152400"/>
                    <wp:effectExtent l="0" t="0" r="0" b="0"/>
                    <wp:docPr id="462570023" name="Picture 5"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20570" w:rsidRPr="00DC34D8">
                <w:rPr>
                  <w:rStyle w:val="SmartLink"/>
                  <w:rFonts w:cstheme="minorHAnsi"/>
                </w:rPr>
                <w:t xml:space="preserve"> C &amp; C Minutes Feb 2024.docx</w:t>
              </w:r>
            </w:hyperlink>
          </w:p>
        </w:tc>
      </w:tr>
      <w:tr w:rsidR="00184B3F" w14:paraId="65D1F509" w14:textId="77777777" w:rsidTr="00831193">
        <w:tc>
          <w:tcPr>
            <w:tcW w:w="704" w:type="dxa"/>
          </w:tcPr>
          <w:p w14:paraId="39831020" w14:textId="2D5404DB" w:rsidR="00184B3F" w:rsidRDefault="005B7CF2" w:rsidP="0003559A">
            <w:r>
              <w:lastRenderedPageBreak/>
              <w:t>5</w:t>
            </w:r>
            <w:r w:rsidR="00145393">
              <w:t>4.</w:t>
            </w:r>
          </w:p>
        </w:tc>
        <w:tc>
          <w:tcPr>
            <w:tcW w:w="8425" w:type="dxa"/>
          </w:tcPr>
          <w:p w14:paraId="0BAA8BBD" w14:textId="626F8BD7" w:rsidR="00F07FD8" w:rsidRDefault="00145393" w:rsidP="00F07FD8">
            <w:pPr>
              <w:rPr>
                <w:rFonts w:cstheme="minorHAnsi"/>
                <w:lang w:eastAsia="en-GB"/>
                <w14:ligatures w14:val="none"/>
              </w:rPr>
            </w:pPr>
            <w:r w:rsidRPr="00CE3265">
              <w:rPr>
                <w:b/>
                <w:szCs w:val="24"/>
                <w:u w:val="single"/>
              </w:rPr>
              <w:t>COMMUNITY UPDATE</w:t>
            </w:r>
            <w:r>
              <w:rPr>
                <w:b/>
                <w:szCs w:val="24"/>
              </w:rPr>
              <w:t xml:space="preserve"> - </w:t>
            </w:r>
            <w:r w:rsidRPr="0056615F">
              <w:rPr>
                <w:bCs/>
                <w:szCs w:val="24"/>
              </w:rPr>
              <w:t>Report from</w:t>
            </w:r>
            <w:r>
              <w:rPr>
                <w:szCs w:val="24"/>
              </w:rPr>
              <w:t xml:space="preserve"> Mrs B </w:t>
            </w:r>
            <w:r w:rsidR="00102C1A">
              <w:rPr>
                <w:szCs w:val="24"/>
              </w:rPr>
              <w:t>Allen WDC</w:t>
            </w:r>
            <w:r w:rsidR="00724E34">
              <w:rPr>
                <w:szCs w:val="24"/>
              </w:rPr>
              <w:t xml:space="preserve"> (was absent, no report </w:t>
            </w:r>
            <w:r w:rsidR="00B072B5">
              <w:rPr>
                <w:szCs w:val="24"/>
              </w:rPr>
              <w:t>sent) &amp;</w:t>
            </w:r>
            <w:r w:rsidR="00020570">
              <w:rPr>
                <w:szCs w:val="24"/>
              </w:rPr>
              <w:t xml:space="preserve"> Stacey </w:t>
            </w:r>
            <w:r w:rsidR="00020570" w:rsidRPr="00F07FD8">
              <w:rPr>
                <w:rFonts w:cstheme="minorHAnsi"/>
                <w:szCs w:val="24"/>
              </w:rPr>
              <w:t xml:space="preserve">Baines </w:t>
            </w:r>
            <w:r w:rsidR="00F07FD8" w:rsidRPr="00F07FD8">
              <w:rPr>
                <w:rFonts w:cstheme="minorHAnsi"/>
                <w:lang w:eastAsia="en-GB"/>
                <w14:ligatures w14:val="none"/>
              </w:rPr>
              <w:t xml:space="preserve">Transforming Communities Together Development Officer </w:t>
            </w:r>
            <w:r w:rsidR="00724E34">
              <w:rPr>
                <w:rFonts w:cstheme="minorHAnsi"/>
                <w:lang w:eastAsia="en-GB"/>
                <w14:ligatures w14:val="none"/>
              </w:rPr>
              <w:t>who gave a comprehensive report about her role in Warwick and the projects she supports</w:t>
            </w:r>
            <w:r w:rsidR="00FA0D44">
              <w:rPr>
                <w:rFonts w:cstheme="minorHAnsi"/>
                <w:lang w:eastAsia="en-GB"/>
                <w14:ligatures w14:val="none"/>
              </w:rPr>
              <w:t xml:space="preserve"> bridging the gap in services for </w:t>
            </w:r>
            <w:r w:rsidR="00650AF5">
              <w:rPr>
                <w:rFonts w:cstheme="minorHAnsi"/>
                <w:lang w:eastAsia="en-GB"/>
                <w14:ligatures w14:val="none"/>
              </w:rPr>
              <w:t>bereavement support, youth services</w:t>
            </w:r>
            <w:r w:rsidR="00C83DB7">
              <w:rPr>
                <w:rFonts w:cstheme="minorHAnsi"/>
                <w:lang w:eastAsia="en-GB"/>
                <w14:ligatures w14:val="none"/>
              </w:rPr>
              <w:t xml:space="preserve"> thrive bus</w:t>
            </w:r>
            <w:r w:rsidR="00650AF5">
              <w:rPr>
                <w:rFonts w:cstheme="minorHAnsi"/>
                <w:lang w:eastAsia="en-GB"/>
                <w14:ligatures w14:val="none"/>
              </w:rPr>
              <w:t xml:space="preserve">, </w:t>
            </w:r>
            <w:proofErr w:type="gramStart"/>
            <w:r w:rsidR="00650AF5">
              <w:rPr>
                <w:rFonts w:cstheme="minorHAnsi"/>
                <w:lang w:eastAsia="en-GB"/>
                <w14:ligatures w14:val="none"/>
              </w:rPr>
              <w:t>health</w:t>
            </w:r>
            <w:proofErr w:type="gramEnd"/>
            <w:r w:rsidR="00650AF5">
              <w:rPr>
                <w:rFonts w:cstheme="minorHAnsi"/>
                <w:lang w:eastAsia="en-GB"/>
                <w14:ligatures w14:val="none"/>
              </w:rPr>
              <w:t xml:space="preserve"> and wellbeing</w:t>
            </w:r>
            <w:r w:rsidR="00C83DB7">
              <w:rPr>
                <w:rFonts w:cstheme="minorHAnsi"/>
                <w:lang w:eastAsia="en-GB"/>
                <w14:ligatures w14:val="none"/>
              </w:rPr>
              <w:t>.</w:t>
            </w:r>
          </w:p>
          <w:p w14:paraId="6B68D059" w14:textId="50453BB7" w:rsidR="00C83DB7" w:rsidRPr="00F07FD8" w:rsidRDefault="00102C1A" w:rsidP="00F07FD8">
            <w:pPr>
              <w:rPr>
                <w:rFonts w:cstheme="minorHAnsi"/>
                <w:lang w:eastAsia="en-GB"/>
                <w14:ligatures w14:val="none"/>
              </w:rPr>
            </w:pPr>
            <w:r>
              <w:rPr>
                <w:rFonts w:cstheme="minorHAnsi"/>
                <w:lang w:eastAsia="en-GB"/>
                <w14:ligatures w14:val="none"/>
              </w:rPr>
              <w:t>The mobile farm shop project which is a pil</w:t>
            </w:r>
            <w:r w:rsidR="00C61433">
              <w:rPr>
                <w:rFonts w:cstheme="minorHAnsi"/>
                <w:lang w:eastAsia="en-GB"/>
                <w14:ligatures w14:val="none"/>
              </w:rPr>
              <w:t>o</w:t>
            </w:r>
            <w:r>
              <w:rPr>
                <w:rFonts w:cstheme="minorHAnsi"/>
                <w:lang w:eastAsia="en-GB"/>
                <w14:ligatures w14:val="none"/>
              </w:rPr>
              <w:t>t for a year was discussed report below.</w:t>
            </w:r>
          </w:p>
          <w:p w14:paraId="7A344613" w14:textId="312026F1" w:rsidR="001C4319" w:rsidRPr="001C4319" w:rsidRDefault="00000000" w:rsidP="001C4319">
            <w:pPr>
              <w:rPr>
                <w:rFonts w:cstheme="minorHAnsi"/>
              </w:rPr>
            </w:pPr>
            <w:hyperlink r:id="rId12" w:history="1">
              <w:r w:rsidR="001C4319" w:rsidRPr="001C4319">
                <w:rPr>
                  <w:rFonts w:cstheme="minorHAnsi"/>
                  <w:noProof/>
                  <w:color w:val="0000FF"/>
                  <w:shd w:val="clear" w:color="auto" w:fill="F3F2F1"/>
                </w:rPr>
                <w:drawing>
                  <wp:inline distT="0" distB="0" distL="0" distR="0" wp14:anchorId="5BFFAA47" wp14:editId="55EAF0AE">
                    <wp:extent cx="152400" cy="152400"/>
                    <wp:effectExtent l="0" t="0" r="0" b="0"/>
                    <wp:docPr id="626769480"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C4319" w:rsidRPr="001C4319">
                <w:rPr>
                  <w:rStyle w:val="SmartLink"/>
                  <w:rFonts w:cstheme="minorHAnsi"/>
                </w:rPr>
                <w:t xml:space="preserve"> Your Farmer Mobile Farm Shop Project Report TC April 2024.docx.pdf</w:t>
              </w:r>
            </w:hyperlink>
          </w:p>
          <w:p w14:paraId="740E5B50" w14:textId="6275E566" w:rsidR="00184B3F" w:rsidRDefault="005C5169" w:rsidP="003A2BB7">
            <w:r>
              <w:rPr>
                <w:bCs/>
                <w:szCs w:val="24"/>
              </w:rPr>
              <w:t xml:space="preserve">      </w:t>
            </w:r>
          </w:p>
        </w:tc>
      </w:tr>
      <w:tr w:rsidR="00145393" w14:paraId="24D70A37" w14:textId="77777777" w:rsidTr="00831193">
        <w:tc>
          <w:tcPr>
            <w:tcW w:w="704" w:type="dxa"/>
          </w:tcPr>
          <w:p w14:paraId="6E3C422D" w14:textId="0B4B137D" w:rsidR="00145393" w:rsidRDefault="005B7CF2" w:rsidP="0003559A">
            <w:r>
              <w:t>5</w:t>
            </w:r>
            <w:r w:rsidR="00145393">
              <w:t>5.</w:t>
            </w:r>
          </w:p>
        </w:tc>
        <w:tc>
          <w:tcPr>
            <w:tcW w:w="8425" w:type="dxa"/>
          </w:tcPr>
          <w:p w14:paraId="27E80DD4" w14:textId="77777777" w:rsidR="00145393" w:rsidRPr="00CE3265" w:rsidRDefault="00145393" w:rsidP="00145393">
            <w:pPr>
              <w:tabs>
                <w:tab w:val="left" w:pos="1440"/>
                <w:tab w:val="left" w:pos="3600"/>
                <w:tab w:val="right" w:pos="9090"/>
              </w:tabs>
              <w:ind w:right="-7"/>
              <w:rPr>
                <w:b/>
                <w:szCs w:val="24"/>
                <w:u w:val="single"/>
              </w:rPr>
            </w:pPr>
            <w:r w:rsidRPr="00CE3265">
              <w:rPr>
                <w:b/>
                <w:szCs w:val="24"/>
                <w:u w:val="single"/>
              </w:rPr>
              <w:t xml:space="preserve">COMMUNITY ENGAGEMENT </w:t>
            </w:r>
          </w:p>
          <w:p w14:paraId="0C673EAF" w14:textId="63A9A1BD" w:rsidR="00145393" w:rsidRDefault="00145393" w:rsidP="00145393">
            <w:pPr>
              <w:rPr>
                <w:szCs w:val="24"/>
              </w:rPr>
            </w:pPr>
            <w:r>
              <w:rPr>
                <w:b/>
                <w:szCs w:val="24"/>
              </w:rPr>
              <w:t xml:space="preserve"> </w:t>
            </w:r>
            <w:r>
              <w:rPr>
                <w:szCs w:val="24"/>
              </w:rPr>
              <w:t>Unlocking Warwick – Chair D Kelham</w:t>
            </w:r>
            <w:r w:rsidR="002E4153">
              <w:rPr>
                <w:szCs w:val="24"/>
              </w:rPr>
              <w:t xml:space="preserve"> (was absent)</w:t>
            </w:r>
          </w:p>
          <w:p w14:paraId="4D54E7B2" w14:textId="19FAB37E" w:rsidR="0088115B" w:rsidRDefault="00145393" w:rsidP="000C045B">
            <w:pPr>
              <w:spacing w:line="259" w:lineRule="auto"/>
              <w:rPr>
                <w:szCs w:val="24"/>
              </w:rPr>
            </w:pPr>
            <w:r>
              <w:rPr>
                <w:szCs w:val="24"/>
              </w:rPr>
              <w:t xml:space="preserve"> To RECEIVE a report</w:t>
            </w:r>
            <w:r w:rsidR="002E4153">
              <w:rPr>
                <w:szCs w:val="24"/>
              </w:rPr>
              <w:t xml:space="preserve"> – the report was </w:t>
            </w:r>
            <w:r w:rsidR="000C045B">
              <w:rPr>
                <w:szCs w:val="24"/>
              </w:rPr>
              <w:t>noted,</w:t>
            </w:r>
            <w:r w:rsidR="002E4153">
              <w:rPr>
                <w:szCs w:val="24"/>
              </w:rPr>
              <w:t xml:space="preserve"> and thanks given for all the support </w:t>
            </w:r>
            <w:proofErr w:type="gramStart"/>
            <w:r w:rsidR="002E4153">
              <w:rPr>
                <w:szCs w:val="24"/>
              </w:rPr>
              <w:t>given</w:t>
            </w:r>
            <w:proofErr w:type="gramEnd"/>
          </w:p>
          <w:p w14:paraId="524FDE0D" w14:textId="33D34F00" w:rsidR="0088115B" w:rsidRDefault="0088115B" w:rsidP="000C045B">
            <w:pPr>
              <w:spacing w:line="259" w:lineRule="auto"/>
              <w:rPr>
                <w:szCs w:val="24"/>
              </w:rPr>
            </w:pPr>
            <w:r>
              <w:rPr>
                <w:szCs w:val="24"/>
              </w:rPr>
              <w:t xml:space="preserve"> I</w:t>
            </w:r>
            <w:r w:rsidR="00143C77">
              <w:rPr>
                <w:szCs w:val="24"/>
              </w:rPr>
              <w:t xml:space="preserve">t </w:t>
            </w:r>
            <w:r>
              <w:rPr>
                <w:szCs w:val="24"/>
              </w:rPr>
              <w:t>is</w:t>
            </w:r>
            <w:r w:rsidR="00143C77">
              <w:rPr>
                <w:szCs w:val="24"/>
              </w:rPr>
              <w:t xml:space="preserve"> good to see that the new structure was working well</w:t>
            </w:r>
            <w:r>
              <w:rPr>
                <w:szCs w:val="24"/>
              </w:rPr>
              <w:t xml:space="preserve"> and their 10 </w:t>
            </w:r>
            <w:proofErr w:type="gramStart"/>
            <w:r>
              <w:rPr>
                <w:szCs w:val="24"/>
              </w:rPr>
              <w:t>year</w:t>
            </w:r>
            <w:proofErr w:type="gramEnd"/>
          </w:p>
          <w:p w14:paraId="08DD1F0A" w14:textId="43E7582F" w:rsidR="0088115B" w:rsidRDefault="0088115B" w:rsidP="000C045B">
            <w:pPr>
              <w:spacing w:line="259" w:lineRule="auto"/>
              <w:rPr>
                <w:rFonts w:ascii="Trebuchet MS" w:hAnsi="Trebuchet MS"/>
              </w:rPr>
            </w:pPr>
            <w:r>
              <w:rPr>
                <w:szCs w:val="24"/>
              </w:rPr>
              <w:t xml:space="preserve"> anniversary is being celebrated.</w:t>
            </w:r>
          </w:p>
          <w:p w14:paraId="20DBABC7" w14:textId="63F353A7" w:rsidR="0088115B" w:rsidRDefault="00000000" w:rsidP="0088115B">
            <w:pPr>
              <w:rPr>
                <w:rFonts w:ascii="Trebuchet MS" w:hAnsi="Trebuchet MS"/>
              </w:rPr>
            </w:pPr>
            <w:hyperlink r:id="rId14" w:history="1">
              <w:r w:rsidR="0088115B" w:rsidRPr="0088115B">
                <w:rPr>
                  <w:rFonts w:cstheme="minorHAnsi"/>
                  <w:noProof/>
                  <w:color w:val="0000FF"/>
                  <w:shd w:val="clear" w:color="auto" w:fill="F3F2F1"/>
                </w:rPr>
                <w:drawing>
                  <wp:inline distT="0" distB="0" distL="0" distR="0" wp14:anchorId="069BC4DB" wp14:editId="4692E72C">
                    <wp:extent cx="152400" cy="152400"/>
                    <wp:effectExtent l="0" t="0" r="0" b="0"/>
                    <wp:docPr id="1340354628" name="Picture 2"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8115B" w:rsidRPr="0088115B">
                <w:rPr>
                  <w:rStyle w:val="SmartLink"/>
                  <w:rFonts w:cstheme="minorHAnsi"/>
                </w:rPr>
                <w:t xml:space="preserve"> Town Meeting 2024 Unlocking Warwick Activity Report.docx</w:t>
              </w:r>
            </w:hyperlink>
          </w:p>
          <w:p w14:paraId="18C3A67F" w14:textId="2659A535" w:rsidR="00145393" w:rsidRPr="00CE3265" w:rsidRDefault="00145393" w:rsidP="003A2BB7">
            <w:pPr>
              <w:rPr>
                <w:b/>
                <w:szCs w:val="24"/>
                <w:u w:val="single"/>
              </w:rPr>
            </w:pPr>
          </w:p>
        </w:tc>
      </w:tr>
      <w:tr w:rsidR="00184B3F" w14:paraId="28C5E3F7" w14:textId="77777777" w:rsidTr="00831193">
        <w:tc>
          <w:tcPr>
            <w:tcW w:w="704" w:type="dxa"/>
          </w:tcPr>
          <w:p w14:paraId="42B2468B" w14:textId="5A37524A" w:rsidR="00184B3F" w:rsidRDefault="005B7CF2" w:rsidP="0003559A">
            <w:r>
              <w:t>5</w:t>
            </w:r>
            <w:r w:rsidR="00145393">
              <w:t>6.</w:t>
            </w:r>
          </w:p>
        </w:tc>
        <w:tc>
          <w:tcPr>
            <w:tcW w:w="8425" w:type="dxa"/>
          </w:tcPr>
          <w:p w14:paraId="2664F882" w14:textId="77777777" w:rsidR="00145393" w:rsidRDefault="00145393" w:rsidP="00145393">
            <w:pPr>
              <w:rPr>
                <w:bCs/>
                <w:szCs w:val="24"/>
              </w:rPr>
            </w:pPr>
            <w:r w:rsidRPr="00CE3265">
              <w:rPr>
                <w:b/>
                <w:szCs w:val="24"/>
                <w:u w:val="single"/>
              </w:rPr>
              <w:t>CHILDREN CENTRES</w:t>
            </w:r>
            <w:r>
              <w:rPr>
                <w:b/>
                <w:szCs w:val="24"/>
              </w:rPr>
              <w:t xml:space="preserve"> – </w:t>
            </w:r>
            <w:r w:rsidRPr="00FE1D02">
              <w:rPr>
                <w:bCs/>
                <w:szCs w:val="24"/>
              </w:rPr>
              <w:t xml:space="preserve">update from Councillor </w:t>
            </w:r>
            <w:r>
              <w:rPr>
                <w:bCs/>
                <w:szCs w:val="24"/>
              </w:rPr>
              <w:t xml:space="preserve">Mrs E </w:t>
            </w:r>
            <w:r w:rsidRPr="00FE1D02">
              <w:rPr>
                <w:bCs/>
                <w:szCs w:val="24"/>
              </w:rPr>
              <w:t>Harrison</w:t>
            </w:r>
          </w:p>
          <w:p w14:paraId="79AB83C7" w14:textId="3634D74C" w:rsidR="00145393" w:rsidRDefault="00145393" w:rsidP="00145393">
            <w:pPr>
              <w:rPr>
                <w:bCs/>
                <w:szCs w:val="24"/>
              </w:rPr>
            </w:pPr>
            <w:r>
              <w:rPr>
                <w:bCs/>
                <w:szCs w:val="24"/>
              </w:rPr>
              <w:t xml:space="preserve">To RECEIVE a </w:t>
            </w:r>
            <w:r w:rsidR="00F07FD8">
              <w:rPr>
                <w:bCs/>
                <w:szCs w:val="24"/>
              </w:rPr>
              <w:t>verbal</w:t>
            </w:r>
            <w:r>
              <w:rPr>
                <w:bCs/>
                <w:szCs w:val="24"/>
              </w:rPr>
              <w:t xml:space="preserve"> report </w:t>
            </w:r>
            <w:r w:rsidR="00F07FD8">
              <w:rPr>
                <w:bCs/>
                <w:szCs w:val="24"/>
              </w:rPr>
              <w:t>– last meeting was cancelled.</w:t>
            </w:r>
          </w:p>
          <w:p w14:paraId="2F23CF7E" w14:textId="5A4C9ABF" w:rsidR="000C045B" w:rsidRDefault="000C045B" w:rsidP="00145393">
            <w:pPr>
              <w:rPr>
                <w:bCs/>
                <w:szCs w:val="24"/>
              </w:rPr>
            </w:pPr>
            <w:r>
              <w:rPr>
                <w:bCs/>
                <w:szCs w:val="24"/>
              </w:rPr>
              <w:t>Councillor Mrs E Harrison</w:t>
            </w:r>
            <w:r w:rsidR="004A164A">
              <w:rPr>
                <w:bCs/>
                <w:szCs w:val="24"/>
              </w:rPr>
              <w:t xml:space="preserve"> advised that the next meeting was going to be within 6 weeks, the group is being restructured.</w:t>
            </w:r>
          </w:p>
          <w:p w14:paraId="4C490807" w14:textId="77777777" w:rsidR="00184B3F" w:rsidRDefault="00184B3F" w:rsidP="00F07FD8"/>
        </w:tc>
      </w:tr>
      <w:tr w:rsidR="00184B3F" w14:paraId="13E70DEA" w14:textId="77777777" w:rsidTr="00831193">
        <w:tc>
          <w:tcPr>
            <w:tcW w:w="704" w:type="dxa"/>
          </w:tcPr>
          <w:p w14:paraId="4AC73207" w14:textId="175CBD59" w:rsidR="00184B3F" w:rsidRDefault="005B7CF2" w:rsidP="0003559A">
            <w:r>
              <w:t>5</w:t>
            </w:r>
            <w:r w:rsidR="00145393">
              <w:t>7.</w:t>
            </w:r>
          </w:p>
        </w:tc>
        <w:tc>
          <w:tcPr>
            <w:tcW w:w="8425" w:type="dxa"/>
          </w:tcPr>
          <w:p w14:paraId="5149EBE1" w14:textId="765F8BD3" w:rsidR="00145393" w:rsidRPr="002577FA" w:rsidRDefault="00145393" w:rsidP="00145393">
            <w:pPr>
              <w:rPr>
                <w:szCs w:val="24"/>
              </w:rPr>
            </w:pPr>
            <w:r w:rsidRPr="00CE3265">
              <w:rPr>
                <w:b/>
                <w:bCs/>
                <w:szCs w:val="24"/>
                <w:u w:val="single"/>
              </w:rPr>
              <w:t>ST MARY’S LAND WORKING PARTY</w:t>
            </w:r>
            <w:r>
              <w:rPr>
                <w:b/>
                <w:bCs/>
                <w:szCs w:val="24"/>
              </w:rPr>
              <w:t xml:space="preserve"> </w:t>
            </w:r>
            <w:r w:rsidRPr="002577FA">
              <w:rPr>
                <w:szCs w:val="24"/>
              </w:rPr>
              <w:t xml:space="preserve">– </w:t>
            </w:r>
            <w:r>
              <w:rPr>
                <w:szCs w:val="24"/>
              </w:rPr>
              <w:t xml:space="preserve">update </w:t>
            </w:r>
            <w:r w:rsidR="00692605">
              <w:rPr>
                <w:szCs w:val="24"/>
              </w:rPr>
              <w:t>from the Chair</w:t>
            </w:r>
          </w:p>
          <w:p w14:paraId="6E025171" w14:textId="77777777" w:rsidR="00184B3F" w:rsidRDefault="00761E6C" w:rsidP="0003559A">
            <w:r>
              <w:t xml:space="preserve">To RECEIVE a verbal report </w:t>
            </w:r>
          </w:p>
          <w:p w14:paraId="7FAAAB6C" w14:textId="5BB60B9F" w:rsidR="004A164A" w:rsidRDefault="00341E39" w:rsidP="0003559A">
            <w:r>
              <w:t xml:space="preserve">Councillor D Browne advised he had a meeting with the CEO WDC Chris Elliott next week to discuss the </w:t>
            </w:r>
            <w:r w:rsidR="007D0097">
              <w:t>working party and reinstat</w:t>
            </w:r>
            <w:r w:rsidR="003D5B34">
              <w:t>ing</w:t>
            </w:r>
            <w:r w:rsidR="007D0097">
              <w:t xml:space="preserve"> the meetings.</w:t>
            </w:r>
          </w:p>
          <w:p w14:paraId="3825B2A5" w14:textId="245FABDB" w:rsidR="003E2159" w:rsidRDefault="007D0097" w:rsidP="003E2159">
            <w:pPr>
              <w:rPr>
                <w:rFonts w:ascii="Arial" w:eastAsia="Times New Roman" w:hAnsi="Arial" w:cs="Arial"/>
                <w:color w:val="000000"/>
              </w:rPr>
            </w:pPr>
            <w:r>
              <w:t xml:space="preserve">Following an email from a member of the public regarding the Fencing </w:t>
            </w:r>
            <w:r w:rsidR="006A3179">
              <w:t>to protect</w:t>
            </w:r>
            <w:r w:rsidR="00DD7EA5">
              <w:t xml:space="preserve"> ground-nesting birds</w:t>
            </w:r>
            <w:r w:rsidR="003E2159">
              <w:t xml:space="preserve"> Cllr Browne advised:</w:t>
            </w:r>
          </w:p>
          <w:p w14:paraId="1943486C" w14:textId="74859F50" w:rsidR="003E2159" w:rsidRPr="003E2159" w:rsidRDefault="003E2159" w:rsidP="003E2159">
            <w:pPr>
              <w:rPr>
                <w:rFonts w:eastAsia="Times New Roman" w:cstheme="minorHAnsi"/>
                <w:color w:val="000000"/>
              </w:rPr>
            </w:pPr>
            <w:r w:rsidRPr="003E2159">
              <w:rPr>
                <w:rFonts w:eastAsia="Times New Roman" w:cstheme="minorHAnsi"/>
                <w:color w:val="000000"/>
              </w:rPr>
              <w:t>The email and attachment relate to the survey carried out by a third party on behalf of Warwick District Council. The critique should be going to Warwick District Council, not Warwick Town Council. Any further action should relate to Warwick District Council, not Warwick Town Council</w:t>
            </w:r>
            <w:r w:rsidR="004D5D91">
              <w:rPr>
                <w:rFonts w:eastAsia="Times New Roman" w:cstheme="minorHAnsi"/>
                <w:color w:val="000000"/>
              </w:rPr>
              <w:t>.</w:t>
            </w:r>
          </w:p>
          <w:p w14:paraId="56D71254" w14:textId="612EAA72" w:rsidR="00C7735B" w:rsidRDefault="00C7735B" w:rsidP="0003559A"/>
        </w:tc>
      </w:tr>
      <w:tr w:rsidR="00184B3F" w14:paraId="2715FC4D" w14:textId="77777777" w:rsidTr="00831193">
        <w:tc>
          <w:tcPr>
            <w:tcW w:w="704" w:type="dxa"/>
          </w:tcPr>
          <w:p w14:paraId="220D84FB" w14:textId="5BD8B85A" w:rsidR="00184B3F" w:rsidRDefault="005B7CF2" w:rsidP="0003559A">
            <w:r>
              <w:t>5</w:t>
            </w:r>
            <w:r w:rsidR="00145393">
              <w:t>8.</w:t>
            </w:r>
          </w:p>
        </w:tc>
        <w:tc>
          <w:tcPr>
            <w:tcW w:w="8425" w:type="dxa"/>
          </w:tcPr>
          <w:p w14:paraId="3A196CEB" w14:textId="7AC7DD1A" w:rsidR="0002278A" w:rsidRDefault="00145393" w:rsidP="00145393">
            <w:pPr>
              <w:rPr>
                <w:b/>
                <w:szCs w:val="24"/>
                <w:u w:val="single"/>
              </w:rPr>
            </w:pPr>
            <w:r w:rsidRPr="003A7D3D">
              <w:rPr>
                <w:b/>
                <w:szCs w:val="24"/>
                <w:u w:val="single"/>
              </w:rPr>
              <w:t>GRANTS:</w:t>
            </w:r>
          </w:p>
          <w:p w14:paraId="0806B20B" w14:textId="77777777" w:rsidR="0002278A" w:rsidRDefault="00145393" w:rsidP="00145393">
            <w:pPr>
              <w:rPr>
                <w:bCs/>
                <w:szCs w:val="24"/>
              </w:rPr>
            </w:pPr>
            <w:r>
              <w:rPr>
                <w:bCs/>
                <w:szCs w:val="24"/>
              </w:rPr>
              <w:t xml:space="preserve">         To DECIDE UPON A REQUEST for community grant funding</w:t>
            </w:r>
            <w:r w:rsidR="0002278A">
              <w:rPr>
                <w:bCs/>
                <w:szCs w:val="24"/>
              </w:rPr>
              <w:t>:</w:t>
            </w:r>
          </w:p>
          <w:p w14:paraId="01E8FAC4" w14:textId="77777777" w:rsidR="00BA2E76" w:rsidRDefault="0002278A" w:rsidP="00F07FD8">
            <w:pPr>
              <w:rPr>
                <w:bCs/>
                <w:szCs w:val="24"/>
              </w:rPr>
            </w:pPr>
            <w:r>
              <w:rPr>
                <w:bCs/>
                <w:szCs w:val="24"/>
              </w:rPr>
              <w:t xml:space="preserve">         </w:t>
            </w:r>
            <w:r w:rsidR="00145393">
              <w:rPr>
                <w:bCs/>
                <w:szCs w:val="24"/>
              </w:rPr>
              <w:t xml:space="preserve"> </w:t>
            </w:r>
            <w:r w:rsidR="00F07FD8">
              <w:rPr>
                <w:bCs/>
                <w:szCs w:val="24"/>
              </w:rPr>
              <w:t>Warwick Cricket Club £3,000 – supported Cllr Sinnott</w:t>
            </w:r>
            <w:r w:rsidR="00BA2E76">
              <w:rPr>
                <w:bCs/>
                <w:szCs w:val="24"/>
              </w:rPr>
              <w:t xml:space="preserve"> – following a discussion the </w:t>
            </w:r>
          </w:p>
          <w:p w14:paraId="575DE4F1" w14:textId="658FCCAB" w:rsidR="00F07FD8" w:rsidRDefault="00BA2E76" w:rsidP="00F07FD8">
            <w:pPr>
              <w:rPr>
                <w:bCs/>
                <w:szCs w:val="24"/>
              </w:rPr>
            </w:pPr>
            <w:r>
              <w:rPr>
                <w:bCs/>
                <w:szCs w:val="24"/>
              </w:rPr>
              <w:t xml:space="preserve">          grant was unanimously approved.</w:t>
            </w:r>
          </w:p>
          <w:p w14:paraId="5ED9E7B3" w14:textId="77777777" w:rsidR="00BA2E76" w:rsidRDefault="00F07FD8" w:rsidP="00F07FD8">
            <w:r>
              <w:t xml:space="preserve">          Warwick Words £3,000 – supported Cllr Skinner</w:t>
            </w:r>
            <w:r w:rsidR="00BA2E76">
              <w:t xml:space="preserve"> – it was agreed to approve the </w:t>
            </w:r>
            <w:proofErr w:type="gramStart"/>
            <w:r w:rsidR="00BA2E76">
              <w:t>grant</w:t>
            </w:r>
            <w:proofErr w:type="gramEnd"/>
            <w:r w:rsidR="00BA2E76">
              <w:t xml:space="preserve"> </w:t>
            </w:r>
          </w:p>
          <w:p w14:paraId="6C12F0CA" w14:textId="7AC5EED6" w:rsidR="00F07FD8" w:rsidRDefault="00BA2E76" w:rsidP="00F07FD8">
            <w:r>
              <w:t xml:space="preserve">          in principle subject to a breakdown of the £2k costs being provided.</w:t>
            </w:r>
          </w:p>
          <w:p w14:paraId="2A57FCE3" w14:textId="77777777" w:rsidR="00B85404" w:rsidRDefault="00F07FD8" w:rsidP="00F07FD8">
            <w:r>
              <w:t xml:space="preserve">          Court Leet £2,094 – supported Cllr Skinner</w:t>
            </w:r>
            <w:r w:rsidR="00DF3C2F">
              <w:t xml:space="preserve"> </w:t>
            </w:r>
            <w:r w:rsidR="00EA3E03">
              <w:t>–</w:t>
            </w:r>
            <w:r w:rsidR="00DF3C2F">
              <w:t xml:space="preserve"> </w:t>
            </w:r>
            <w:r w:rsidR="00EC206B">
              <w:t xml:space="preserve">Following a discussion </w:t>
            </w:r>
            <w:r w:rsidR="00EA3E03">
              <w:t xml:space="preserve">it was agreed </w:t>
            </w:r>
            <w:proofErr w:type="gramStart"/>
            <w:r w:rsidR="00EA3E03">
              <w:t>to</w:t>
            </w:r>
            <w:proofErr w:type="gramEnd"/>
            <w:r w:rsidR="00EA3E03">
              <w:t xml:space="preserve"> </w:t>
            </w:r>
          </w:p>
          <w:p w14:paraId="6B89194B" w14:textId="76F5413A" w:rsidR="00F07FD8" w:rsidRDefault="00B85404" w:rsidP="00F07FD8">
            <w:r>
              <w:t xml:space="preserve">          </w:t>
            </w:r>
            <w:r w:rsidR="000D2F37">
              <w:t>approve this grant.</w:t>
            </w:r>
          </w:p>
          <w:p w14:paraId="2AFBA2C0" w14:textId="77777777" w:rsidR="009C5D67" w:rsidRDefault="009C5D67" w:rsidP="00F07FD8"/>
          <w:p w14:paraId="05AFBC35" w14:textId="141CC2CC" w:rsidR="009C5D67" w:rsidRPr="00D31704" w:rsidRDefault="00000000" w:rsidP="009C5D67">
            <w:pPr>
              <w:spacing w:after="160" w:line="259" w:lineRule="auto"/>
              <w:rPr>
                <w:rFonts w:ascii="Calibri" w:hAnsi="Calibri" w:cs="Calibri"/>
              </w:rPr>
            </w:pPr>
            <w:hyperlink r:id="rId15" w:history="1">
              <w:r w:rsidR="009C5D67" w:rsidRPr="00D31704">
                <w:rPr>
                  <w:rFonts w:ascii="Calibri" w:hAnsi="Calibri" w:cs="Calibri"/>
                  <w:noProof/>
                  <w:color w:val="0000FF"/>
                  <w:shd w:val="clear" w:color="auto" w:fill="F3F2F1"/>
                </w:rPr>
                <w:drawing>
                  <wp:inline distT="0" distB="0" distL="0" distR="0" wp14:anchorId="610823E2" wp14:editId="783493F3">
                    <wp:extent cx="152400" cy="152400"/>
                    <wp:effectExtent l="0" t="0" r="0" b="0"/>
                    <wp:docPr id="605882958" name="Picture 6"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C5D67" w:rsidRPr="00D31704">
                <w:rPr>
                  <w:rStyle w:val="SmartLink"/>
                  <w:rFonts w:ascii="Calibri" w:hAnsi="Calibri" w:cs="Calibri"/>
                </w:rPr>
                <w:t xml:space="preserve"> 20240320 Court Leet WTC Grant Application.docx</w:t>
              </w:r>
            </w:hyperlink>
          </w:p>
          <w:p w14:paraId="41D3F2FA" w14:textId="2F144033" w:rsidR="009C5D67" w:rsidRPr="00D31704" w:rsidRDefault="00000000" w:rsidP="009C5D67">
            <w:pPr>
              <w:spacing w:after="160" w:line="259" w:lineRule="auto"/>
              <w:rPr>
                <w:rFonts w:ascii="Calibri" w:hAnsi="Calibri" w:cs="Calibri"/>
              </w:rPr>
            </w:pPr>
            <w:hyperlink r:id="rId16" w:history="1">
              <w:r w:rsidR="009C5D67" w:rsidRPr="00D31704">
                <w:rPr>
                  <w:rFonts w:ascii="Calibri" w:hAnsi="Calibri" w:cs="Calibri"/>
                  <w:noProof/>
                  <w:color w:val="0000FF"/>
                  <w:shd w:val="clear" w:color="auto" w:fill="F3F2F1"/>
                </w:rPr>
                <w:drawing>
                  <wp:inline distT="0" distB="0" distL="0" distR="0" wp14:anchorId="10559083" wp14:editId="79F109DC">
                    <wp:extent cx="152400" cy="152400"/>
                    <wp:effectExtent l="0" t="0" r="0" b="0"/>
                    <wp:docPr id="1336917647" name="Picture 5"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C5D67" w:rsidRPr="00D31704">
                <w:rPr>
                  <w:rStyle w:val="SmartLink"/>
                  <w:rFonts w:ascii="Calibri" w:hAnsi="Calibri" w:cs="Calibri"/>
                </w:rPr>
                <w:t xml:space="preserve"> Warwick Words WTC Grant Application 2024.docx</w:t>
              </w:r>
            </w:hyperlink>
          </w:p>
          <w:p w14:paraId="7B1D43B9" w14:textId="632893E0" w:rsidR="009C5D67" w:rsidRPr="00D31704" w:rsidRDefault="00000000" w:rsidP="009C5D67">
            <w:pPr>
              <w:rPr>
                <w:rFonts w:ascii="Calibri" w:hAnsi="Calibri" w:cs="Calibri"/>
              </w:rPr>
            </w:pPr>
            <w:hyperlink r:id="rId17" w:history="1">
              <w:r w:rsidR="009C5D67" w:rsidRPr="00D31704">
                <w:rPr>
                  <w:rFonts w:ascii="Calibri" w:hAnsi="Calibri" w:cs="Calibri"/>
                  <w:noProof/>
                  <w:color w:val="0000FF"/>
                  <w:shd w:val="clear" w:color="auto" w:fill="F3F2F1"/>
                </w:rPr>
                <w:drawing>
                  <wp:inline distT="0" distB="0" distL="0" distR="0" wp14:anchorId="3D95AB49" wp14:editId="19CCDC35">
                    <wp:extent cx="152400" cy="152400"/>
                    <wp:effectExtent l="0" t="0" r="0" b="0"/>
                    <wp:docPr id="1195320026" name="Picture 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C5D67" w:rsidRPr="00D31704">
                <w:rPr>
                  <w:rStyle w:val="SmartLink"/>
                  <w:rFonts w:ascii="Calibri" w:hAnsi="Calibri" w:cs="Calibri"/>
                </w:rPr>
                <w:t xml:space="preserve"> Warwick Cricket Club WTC Grant application 2024.pdf</w:t>
              </w:r>
            </w:hyperlink>
          </w:p>
          <w:p w14:paraId="2CBC076B" w14:textId="444EDF30" w:rsidR="009C5D67" w:rsidRPr="00D31704" w:rsidRDefault="00000000" w:rsidP="009C5D67">
            <w:pPr>
              <w:rPr>
                <w:rFonts w:ascii="Calibri" w:hAnsi="Calibri" w:cs="Calibri"/>
              </w:rPr>
            </w:pPr>
            <w:hyperlink r:id="rId18" w:history="1">
              <w:r w:rsidR="009C5D67" w:rsidRPr="00D31704">
                <w:rPr>
                  <w:rFonts w:ascii="Calibri" w:hAnsi="Calibri" w:cs="Calibri"/>
                  <w:noProof/>
                  <w:color w:val="0000FF"/>
                  <w:shd w:val="clear" w:color="auto" w:fill="F3F2F1"/>
                </w:rPr>
                <w:drawing>
                  <wp:inline distT="0" distB="0" distL="0" distR="0" wp14:anchorId="31D8E41D" wp14:editId="54DD2E87">
                    <wp:extent cx="152400" cy="152400"/>
                    <wp:effectExtent l="0" t="0" r="0" b="0"/>
                    <wp:docPr id="1288075834" name="Picture 3" descr="​x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ls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C5D67" w:rsidRPr="00D31704">
                <w:rPr>
                  <w:rStyle w:val="SmartLink"/>
                  <w:rFonts w:ascii="Calibri" w:hAnsi="Calibri" w:cs="Calibri"/>
                </w:rPr>
                <w:t xml:space="preserve"> Copy of Copy of 2. </w:t>
              </w:r>
              <w:proofErr w:type="gramStart"/>
              <w:r w:rsidR="009C5D67" w:rsidRPr="00D31704">
                <w:rPr>
                  <w:rStyle w:val="SmartLink"/>
                  <w:rFonts w:ascii="Calibri" w:hAnsi="Calibri" w:cs="Calibri"/>
                </w:rPr>
                <w:t>Quote  For</w:t>
              </w:r>
              <w:proofErr w:type="gramEnd"/>
              <w:r w:rsidR="009C5D67" w:rsidRPr="00D31704">
                <w:rPr>
                  <w:rStyle w:val="SmartLink"/>
                  <w:rFonts w:ascii="Calibri" w:hAnsi="Calibri" w:cs="Calibri"/>
                </w:rPr>
                <w:t xml:space="preserve"> Net Refurbishment Sept 2023.xls</w:t>
              </w:r>
            </w:hyperlink>
          </w:p>
          <w:p w14:paraId="44756D69" w14:textId="723DEEF4" w:rsidR="009C5D67" w:rsidRPr="00D31704" w:rsidRDefault="00000000" w:rsidP="009C5D67">
            <w:pPr>
              <w:rPr>
                <w:rFonts w:ascii="Calibri" w:hAnsi="Calibri" w:cs="Calibri"/>
              </w:rPr>
            </w:pPr>
            <w:hyperlink r:id="rId20" w:history="1">
              <w:r w:rsidR="009C5D67" w:rsidRPr="00D31704">
                <w:rPr>
                  <w:rFonts w:ascii="Calibri" w:hAnsi="Calibri" w:cs="Calibri"/>
                  <w:noProof/>
                  <w:color w:val="0000FF"/>
                  <w:shd w:val="clear" w:color="auto" w:fill="F3F2F1"/>
                </w:rPr>
                <w:drawing>
                  <wp:inline distT="0" distB="0" distL="0" distR="0" wp14:anchorId="68B40925" wp14:editId="573A4A36">
                    <wp:extent cx="152400" cy="152400"/>
                    <wp:effectExtent l="0" t="0" r="0" b="0"/>
                    <wp:docPr id="502794358"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C5D67" w:rsidRPr="00D31704">
                <w:rPr>
                  <w:rStyle w:val="SmartLink"/>
                  <w:rFonts w:ascii="Calibri" w:hAnsi="Calibri" w:cs="Calibri"/>
                </w:rPr>
                <w:t xml:space="preserve"> Warwick C.C - BGS Quotation (</w:t>
              </w:r>
              <w:proofErr w:type="gramStart"/>
              <w:r w:rsidR="009C5D67" w:rsidRPr="00D31704">
                <w:rPr>
                  <w:rStyle w:val="SmartLink"/>
                  <w:rFonts w:ascii="Calibri" w:hAnsi="Calibri" w:cs="Calibri"/>
                </w:rPr>
                <w:t>Refurb  NGU</w:t>
              </w:r>
              <w:proofErr w:type="gramEnd"/>
              <w:r w:rsidR="009C5D67" w:rsidRPr="00D31704">
                <w:rPr>
                  <w:rStyle w:val="SmartLink"/>
                  <w:rFonts w:ascii="Calibri" w:hAnsi="Calibri" w:cs="Calibri"/>
                </w:rPr>
                <w:t xml:space="preserve"> Resurface) 29.09.23.pdf</w:t>
              </w:r>
            </w:hyperlink>
          </w:p>
          <w:p w14:paraId="67F3314E" w14:textId="313A2A9C" w:rsidR="009C5D67" w:rsidRPr="00D31704" w:rsidRDefault="00000000" w:rsidP="009C5D67">
            <w:pPr>
              <w:rPr>
                <w:rFonts w:ascii="Calibri" w:hAnsi="Calibri" w:cs="Calibri"/>
              </w:rPr>
            </w:pPr>
            <w:hyperlink r:id="rId21" w:history="1">
              <w:r w:rsidR="009C5D67" w:rsidRPr="00D31704">
                <w:rPr>
                  <w:rFonts w:ascii="Calibri" w:hAnsi="Calibri" w:cs="Calibri"/>
                  <w:noProof/>
                  <w:color w:val="0000FF"/>
                  <w:shd w:val="clear" w:color="auto" w:fill="F3F2F1"/>
                </w:rPr>
                <w:drawing>
                  <wp:inline distT="0" distB="0" distL="0" distR="0" wp14:anchorId="5DCFBDC3" wp14:editId="1DD28B64">
                    <wp:extent cx="152400" cy="152400"/>
                    <wp:effectExtent l="0" t="0" r="0" b="0"/>
                    <wp:docPr id="2079248023"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df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C5D67" w:rsidRPr="00D31704">
                <w:rPr>
                  <w:rStyle w:val="SmartLink"/>
                  <w:rFonts w:ascii="Calibri" w:hAnsi="Calibri" w:cs="Calibri"/>
                </w:rPr>
                <w:t xml:space="preserve"> Durant nets quote (1).pdf</w:t>
              </w:r>
            </w:hyperlink>
          </w:p>
          <w:p w14:paraId="4D9F8C6C" w14:textId="77777777" w:rsidR="00184B3F" w:rsidRDefault="00184B3F" w:rsidP="006359CB">
            <w:pPr>
              <w:spacing w:after="160" w:line="259" w:lineRule="auto"/>
            </w:pPr>
          </w:p>
          <w:p w14:paraId="247AA41C" w14:textId="77777777" w:rsidR="008D53C2" w:rsidRDefault="008D53C2" w:rsidP="006359CB">
            <w:pPr>
              <w:spacing w:after="160" w:line="259" w:lineRule="auto"/>
            </w:pPr>
            <w:r>
              <w:t>A discussion was held about how the Town Council can promote</w:t>
            </w:r>
            <w:r w:rsidR="004F6DA6">
              <w:t xml:space="preserve"> the grants that it gives.</w:t>
            </w:r>
          </w:p>
          <w:p w14:paraId="7BB342C8" w14:textId="20A926BB" w:rsidR="004F6DA6" w:rsidRDefault="004F6DA6" w:rsidP="006359CB">
            <w:pPr>
              <w:spacing w:after="160" w:line="259" w:lineRule="auto"/>
            </w:pPr>
            <w:r>
              <w:lastRenderedPageBreak/>
              <w:t>The Town Clerk gave an overview of the importance of the Annual Town meeting</w:t>
            </w:r>
            <w:r w:rsidR="00133C4A">
              <w:t xml:space="preserve"> – as this meeting was all about the grants given in the previous year.  Cllr Mrs E Harrison suggested collating pictures</w:t>
            </w:r>
            <w:r w:rsidR="000771C3">
              <w:t>/to share on the website in the form of a video, she will contact the local coll</w:t>
            </w:r>
            <w:r w:rsidR="00B85404">
              <w:t>e</w:t>
            </w:r>
            <w:r w:rsidR="000771C3">
              <w:t>ge to see if this could be a project for them.</w:t>
            </w:r>
          </w:p>
        </w:tc>
      </w:tr>
      <w:tr w:rsidR="00184B3F" w14:paraId="4880BD56" w14:textId="77777777" w:rsidTr="00831193">
        <w:tc>
          <w:tcPr>
            <w:tcW w:w="704" w:type="dxa"/>
          </w:tcPr>
          <w:p w14:paraId="117CE360" w14:textId="2425374E" w:rsidR="00184B3F" w:rsidRDefault="005B7CF2" w:rsidP="0003559A">
            <w:r>
              <w:lastRenderedPageBreak/>
              <w:t>5</w:t>
            </w:r>
            <w:r w:rsidR="00145393">
              <w:t>9.</w:t>
            </w:r>
          </w:p>
        </w:tc>
        <w:tc>
          <w:tcPr>
            <w:tcW w:w="8425" w:type="dxa"/>
          </w:tcPr>
          <w:p w14:paraId="32938044" w14:textId="77777777" w:rsidR="00145393" w:rsidRPr="00246C60" w:rsidRDefault="00145393" w:rsidP="00145393">
            <w:pPr>
              <w:rPr>
                <w:bCs/>
                <w:szCs w:val="24"/>
              </w:rPr>
            </w:pPr>
            <w:r w:rsidRPr="003C00D4">
              <w:rPr>
                <w:rFonts w:cstheme="minorHAnsi"/>
                <w:b/>
                <w:bCs/>
                <w:szCs w:val="24"/>
                <w:u w:val="single"/>
              </w:rPr>
              <w:t>WARWICK IN BLOOM</w:t>
            </w:r>
            <w:r w:rsidRPr="00246C60">
              <w:rPr>
                <w:rFonts w:cstheme="minorHAnsi"/>
                <w:szCs w:val="24"/>
              </w:rPr>
              <w:t xml:space="preserve"> </w:t>
            </w:r>
            <w:r>
              <w:rPr>
                <w:rFonts w:cstheme="minorHAnsi"/>
                <w:szCs w:val="24"/>
              </w:rPr>
              <w:t xml:space="preserve">- </w:t>
            </w:r>
          </w:p>
          <w:p w14:paraId="2F960537" w14:textId="7BC2245D" w:rsidR="00D07268" w:rsidRDefault="00657EAC" w:rsidP="006359CB">
            <w:pPr>
              <w:tabs>
                <w:tab w:val="left" w:pos="1440"/>
                <w:tab w:val="left" w:pos="3600"/>
                <w:tab w:val="right" w:pos="9090"/>
              </w:tabs>
              <w:ind w:right="-7"/>
              <w:rPr>
                <w:rFonts w:ascii="Trebuchet MS" w:hAnsi="Trebuchet MS"/>
                <w:sz w:val="20"/>
                <w:szCs w:val="20"/>
              </w:rPr>
            </w:pPr>
            <w:r>
              <w:rPr>
                <w:rFonts w:ascii="Trebuchet MS" w:hAnsi="Trebuchet MS"/>
                <w:sz w:val="20"/>
                <w:szCs w:val="20"/>
              </w:rPr>
              <w:t xml:space="preserve">To RECEIVE a </w:t>
            </w:r>
            <w:r w:rsidR="00DA0BA3">
              <w:rPr>
                <w:rFonts w:ascii="Trebuchet MS" w:hAnsi="Trebuchet MS"/>
                <w:sz w:val="20"/>
                <w:szCs w:val="20"/>
              </w:rPr>
              <w:t xml:space="preserve">written </w:t>
            </w:r>
            <w:r>
              <w:rPr>
                <w:rFonts w:ascii="Trebuchet MS" w:hAnsi="Trebuchet MS"/>
                <w:sz w:val="20"/>
                <w:szCs w:val="20"/>
              </w:rPr>
              <w:t xml:space="preserve">report from </w:t>
            </w:r>
            <w:r w:rsidR="00D31704">
              <w:rPr>
                <w:rFonts w:ascii="Trebuchet MS" w:hAnsi="Trebuchet MS"/>
                <w:sz w:val="20"/>
                <w:szCs w:val="20"/>
              </w:rPr>
              <w:t>George Palmer.</w:t>
            </w:r>
          </w:p>
          <w:p w14:paraId="4C874D4B" w14:textId="548054AF" w:rsidR="00DA0BA3" w:rsidRPr="00DA0BA3" w:rsidRDefault="00000000" w:rsidP="00DA0BA3">
            <w:pPr>
              <w:rPr>
                <w:rFonts w:cstheme="minorHAnsi"/>
              </w:rPr>
            </w:pPr>
            <w:hyperlink r:id="rId22" w:history="1">
              <w:r w:rsidR="00DA0BA3" w:rsidRPr="00DA0BA3">
                <w:rPr>
                  <w:rFonts w:cstheme="minorHAnsi"/>
                  <w:noProof/>
                  <w:color w:val="0000FF"/>
                  <w:shd w:val="clear" w:color="auto" w:fill="F3F2F1"/>
                  <w14:ligatures w14:val="none"/>
                </w:rPr>
                <w:drawing>
                  <wp:inline distT="0" distB="0" distL="0" distR="0" wp14:anchorId="2861D724" wp14:editId="41A7915C">
                    <wp:extent cx="152400" cy="152400"/>
                    <wp:effectExtent l="0" t="0" r="0" b="0"/>
                    <wp:docPr id="333141188"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A0BA3" w:rsidRPr="00DA0BA3">
                <w:rPr>
                  <w:rStyle w:val="SmartLink"/>
                  <w:rFonts w:cstheme="minorHAnsi"/>
                </w:rPr>
                <w:t xml:space="preserve"> Warwick in Bloom Update CC April 2024.docx</w:t>
              </w:r>
            </w:hyperlink>
          </w:p>
          <w:p w14:paraId="5066FA43" w14:textId="77777777" w:rsidR="00184B3F" w:rsidRDefault="001F7242" w:rsidP="0003559A">
            <w:r>
              <w:t>The report was noted, thanks given to Ge</w:t>
            </w:r>
            <w:r w:rsidR="001E1B1F">
              <w:t xml:space="preserve">orge Palmer for his support in </w:t>
            </w:r>
            <w:r w:rsidR="00912C97">
              <w:t>making changes to improve the project</w:t>
            </w:r>
            <w:r w:rsidR="004E7DB6">
              <w:t xml:space="preserve"> and gaining sponsors.</w:t>
            </w:r>
          </w:p>
          <w:p w14:paraId="7F2BA5B3" w14:textId="13152EBE" w:rsidR="00BD6C32" w:rsidRDefault="00BD6C32" w:rsidP="0003559A"/>
        </w:tc>
      </w:tr>
      <w:tr w:rsidR="00184B3F" w14:paraId="1979BFFE" w14:textId="77777777" w:rsidTr="00831193">
        <w:tc>
          <w:tcPr>
            <w:tcW w:w="704" w:type="dxa"/>
          </w:tcPr>
          <w:p w14:paraId="0DEC6915" w14:textId="75C6A0A5" w:rsidR="00184B3F" w:rsidRDefault="005B7CF2" w:rsidP="0003559A">
            <w:r>
              <w:t>6</w:t>
            </w:r>
            <w:r w:rsidR="00145393">
              <w:t>0.</w:t>
            </w:r>
          </w:p>
        </w:tc>
        <w:tc>
          <w:tcPr>
            <w:tcW w:w="8425" w:type="dxa"/>
          </w:tcPr>
          <w:p w14:paraId="0EEC10E3" w14:textId="77777777" w:rsidR="00BD6C32" w:rsidRDefault="00145393" w:rsidP="00BD6C32">
            <w:pPr>
              <w:tabs>
                <w:tab w:val="left" w:pos="1440"/>
                <w:tab w:val="left" w:pos="3600"/>
                <w:tab w:val="right" w:pos="9090"/>
              </w:tabs>
              <w:ind w:right="-7"/>
              <w:rPr>
                <w:b/>
                <w:bCs/>
                <w:szCs w:val="24"/>
              </w:rPr>
            </w:pPr>
            <w:r w:rsidRPr="00322E66">
              <w:rPr>
                <w:b/>
                <w:bCs/>
                <w:szCs w:val="24"/>
                <w:u w:val="single"/>
              </w:rPr>
              <w:t xml:space="preserve">TWINNING </w:t>
            </w:r>
            <w:r w:rsidRPr="0043686C">
              <w:rPr>
                <w:b/>
                <w:bCs/>
                <w:szCs w:val="24"/>
              </w:rPr>
              <w:t>– EUROCAMP 2024</w:t>
            </w:r>
          </w:p>
          <w:p w14:paraId="04C89E79" w14:textId="0980816A" w:rsidR="00BD6C32" w:rsidRPr="00BD6C32" w:rsidRDefault="00145393" w:rsidP="00BD6C32">
            <w:pPr>
              <w:tabs>
                <w:tab w:val="left" w:pos="1440"/>
                <w:tab w:val="left" w:pos="3600"/>
                <w:tab w:val="right" w:pos="9090"/>
              </w:tabs>
              <w:ind w:right="-7"/>
              <w:rPr>
                <w:b/>
                <w:bCs/>
                <w:szCs w:val="24"/>
              </w:rPr>
            </w:pPr>
            <w:r>
              <w:rPr>
                <w:szCs w:val="24"/>
              </w:rPr>
              <w:t xml:space="preserve">To RECEIVE a </w:t>
            </w:r>
            <w:r w:rsidR="00553BF8">
              <w:rPr>
                <w:szCs w:val="24"/>
              </w:rPr>
              <w:t>ver</w:t>
            </w:r>
            <w:r w:rsidR="00981ED1">
              <w:rPr>
                <w:szCs w:val="24"/>
              </w:rPr>
              <w:t>b</w:t>
            </w:r>
            <w:r w:rsidR="00553BF8">
              <w:rPr>
                <w:szCs w:val="24"/>
              </w:rPr>
              <w:t>al</w:t>
            </w:r>
            <w:r>
              <w:rPr>
                <w:szCs w:val="24"/>
              </w:rPr>
              <w:t xml:space="preserve"> report </w:t>
            </w:r>
            <w:r w:rsidR="00871F7A">
              <w:rPr>
                <w:szCs w:val="24"/>
              </w:rPr>
              <w:t>from the Town Clerk.</w:t>
            </w:r>
          </w:p>
          <w:p w14:paraId="10708742" w14:textId="3D2F500A" w:rsidR="00145393" w:rsidRDefault="00BD6C32" w:rsidP="00145393">
            <w:pPr>
              <w:rPr>
                <w:szCs w:val="24"/>
              </w:rPr>
            </w:pPr>
            <w:r>
              <w:rPr>
                <w:szCs w:val="24"/>
              </w:rPr>
              <w:t>T</w:t>
            </w:r>
            <w:r w:rsidR="00145393">
              <w:rPr>
                <w:szCs w:val="24"/>
              </w:rPr>
              <w:t xml:space="preserve">he </w:t>
            </w:r>
            <w:r w:rsidR="001C0A77">
              <w:rPr>
                <w:szCs w:val="24"/>
              </w:rPr>
              <w:t>Town Clerk</w:t>
            </w:r>
            <w:r>
              <w:rPr>
                <w:szCs w:val="24"/>
              </w:rPr>
              <w:t xml:space="preserve"> advised that 3 applications from future ambassadors had been received</w:t>
            </w:r>
            <w:r w:rsidR="00423913">
              <w:rPr>
                <w:szCs w:val="24"/>
              </w:rPr>
              <w:t xml:space="preserve">. Interviews were being held on the </w:t>
            </w:r>
            <w:proofErr w:type="gramStart"/>
            <w:r w:rsidR="00423913">
              <w:rPr>
                <w:szCs w:val="24"/>
              </w:rPr>
              <w:t>13</w:t>
            </w:r>
            <w:r w:rsidR="00423913" w:rsidRPr="00423913">
              <w:rPr>
                <w:szCs w:val="24"/>
                <w:vertAlign w:val="superscript"/>
              </w:rPr>
              <w:t>th</w:t>
            </w:r>
            <w:proofErr w:type="gramEnd"/>
            <w:r w:rsidR="00423913">
              <w:rPr>
                <w:szCs w:val="24"/>
              </w:rPr>
              <w:t xml:space="preserve"> April. </w:t>
            </w:r>
            <w:r w:rsidR="0048285A">
              <w:rPr>
                <w:szCs w:val="24"/>
              </w:rPr>
              <w:t>We are having difficulty engaging with the schools and help to find young people was needed</w:t>
            </w:r>
            <w:r w:rsidR="009A1705">
              <w:rPr>
                <w:szCs w:val="24"/>
              </w:rPr>
              <w:t xml:space="preserve">.  Following a </w:t>
            </w:r>
            <w:r w:rsidR="005A286C">
              <w:rPr>
                <w:szCs w:val="24"/>
              </w:rPr>
              <w:t>discussion,</w:t>
            </w:r>
            <w:r w:rsidR="009A1705">
              <w:rPr>
                <w:szCs w:val="24"/>
              </w:rPr>
              <w:t xml:space="preserve"> it was agreed for the Town Clerk to send the programme and poster to Councillors present </w:t>
            </w:r>
            <w:proofErr w:type="gramStart"/>
            <w:r w:rsidR="009A1705">
              <w:rPr>
                <w:szCs w:val="24"/>
              </w:rPr>
              <w:t>and also</w:t>
            </w:r>
            <w:proofErr w:type="gramEnd"/>
            <w:r w:rsidR="009A1705">
              <w:rPr>
                <w:szCs w:val="24"/>
              </w:rPr>
              <w:t xml:space="preserve"> </w:t>
            </w:r>
            <w:r w:rsidR="00871F7A">
              <w:rPr>
                <w:szCs w:val="24"/>
              </w:rPr>
              <w:t>employers of young people in the town.</w:t>
            </w:r>
          </w:p>
          <w:p w14:paraId="41880021" w14:textId="13FC4C85" w:rsidR="00145393" w:rsidRDefault="00145393" w:rsidP="009C0203">
            <w:r>
              <w:rPr>
                <w:szCs w:val="24"/>
              </w:rPr>
              <w:t xml:space="preserve">        </w:t>
            </w:r>
          </w:p>
        </w:tc>
      </w:tr>
      <w:tr w:rsidR="00184B3F" w14:paraId="636E56C7" w14:textId="77777777" w:rsidTr="00831193">
        <w:tc>
          <w:tcPr>
            <w:tcW w:w="704" w:type="dxa"/>
          </w:tcPr>
          <w:p w14:paraId="6EC72A1E" w14:textId="0D8AD9CC" w:rsidR="00184B3F" w:rsidRDefault="005B7CF2" w:rsidP="0003559A">
            <w:r>
              <w:t>6</w:t>
            </w:r>
            <w:r w:rsidR="00145393">
              <w:t>1.</w:t>
            </w:r>
          </w:p>
        </w:tc>
        <w:tc>
          <w:tcPr>
            <w:tcW w:w="8425" w:type="dxa"/>
          </w:tcPr>
          <w:p w14:paraId="4C832745" w14:textId="77777777" w:rsidR="00145393" w:rsidRDefault="00145393" w:rsidP="00145393">
            <w:pPr>
              <w:rPr>
                <w:b/>
                <w:bCs/>
                <w:szCs w:val="24"/>
                <w:u w:val="single"/>
              </w:rPr>
            </w:pPr>
            <w:r w:rsidRPr="00CA7DB8">
              <w:rPr>
                <w:b/>
                <w:bCs/>
                <w:szCs w:val="24"/>
                <w:u w:val="single"/>
              </w:rPr>
              <w:t>ARTS &amp; CULTURE INITIATIVE</w:t>
            </w:r>
          </w:p>
          <w:p w14:paraId="5E865709" w14:textId="7764878C" w:rsidR="00145393" w:rsidRDefault="00145393" w:rsidP="00145393">
            <w:pPr>
              <w:rPr>
                <w:szCs w:val="24"/>
              </w:rPr>
            </w:pPr>
            <w:r w:rsidRPr="0030659F">
              <w:rPr>
                <w:szCs w:val="24"/>
              </w:rPr>
              <w:t xml:space="preserve">To RECEIVE a </w:t>
            </w:r>
            <w:r w:rsidR="00F07FD8">
              <w:rPr>
                <w:szCs w:val="24"/>
              </w:rPr>
              <w:t>verbal</w:t>
            </w:r>
            <w:r w:rsidRPr="0030659F">
              <w:rPr>
                <w:szCs w:val="24"/>
              </w:rPr>
              <w:t xml:space="preserve"> report for information from the </w:t>
            </w:r>
            <w:proofErr w:type="gramStart"/>
            <w:r w:rsidRPr="0030659F">
              <w:rPr>
                <w:szCs w:val="24"/>
              </w:rPr>
              <w:t>Mayor</w:t>
            </w:r>
            <w:proofErr w:type="gramEnd"/>
            <w:r w:rsidRPr="0030659F">
              <w:rPr>
                <w:szCs w:val="24"/>
              </w:rPr>
              <w:t>.</w:t>
            </w:r>
          </w:p>
          <w:p w14:paraId="2C58CFAA" w14:textId="4A408108" w:rsidR="005A286C" w:rsidRDefault="005A286C" w:rsidP="00145393">
            <w:pPr>
              <w:rPr>
                <w:szCs w:val="24"/>
              </w:rPr>
            </w:pPr>
            <w:r>
              <w:rPr>
                <w:szCs w:val="24"/>
              </w:rPr>
              <w:t xml:space="preserve">The </w:t>
            </w:r>
            <w:proofErr w:type="gramStart"/>
            <w:r>
              <w:rPr>
                <w:szCs w:val="24"/>
              </w:rPr>
              <w:t>Mayor</w:t>
            </w:r>
            <w:proofErr w:type="gramEnd"/>
            <w:r>
              <w:rPr>
                <w:szCs w:val="24"/>
              </w:rPr>
              <w:t xml:space="preserve"> advised </w:t>
            </w:r>
            <w:r w:rsidR="00944D40">
              <w:rPr>
                <w:szCs w:val="24"/>
              </w:rPr>
              <w:t>that the next</w:t>
            </w:r>
            <w:r w:rsidR="00EC7582">
              <w:rPr>
                <w:szCs w:val="24"/>
              </w:rPr>
              <w:t xml:space="preserve"> meeting was scheduled for the 13</w:t>
            </w:r>
            <w:r w:rsidR="00EC7582" w:rsidRPr="00EC7582">
              <w:rPr>
                <w:szCs w:val="24"/>
                <w:vertAlign w:val="superscript"/>
              </w:rPr>
              <w:t>th</w:t>
            </w:r>
            <w:r w:rsidR="00EC7582">
              <w:rPr>
                <w:szCs w:val="24"/>
              </w:rPr>
              <w:t xml:space="preserve"> May at the Lord Leycester.  The </w:t>
            </w:r>
            <w:r w:rsidR="00484A14">
              <w:rPr>
                <w:szCs w:val="24"/>
              </w:rPr>
              <w:t xml:space="preserve">format was going to be “Show and Tell” existing </w:t>
            </w:r>
            <w:r w:rsidR="001817AB">
              <w:rPr>
                <w:szCs w:val="24"/>
              </w:rPr>
              <w:t>participants</w:t>
            </w:r>
            <w:r w:rsidR="00484A14">
              <w:rPr>
                <w:szCs w:val="24"/>
              </w:rPr>
              <w:t xml:space="preserve"> will be invited along with the museums</w:t>
            </w:r>
            <w:r w:rsidR="001817AB">
              <w:rPr>
                <w:szCs w:val="24"/>
              </w:rPr>
              <w:t>.  The intention is to share events and good news stories.</w:t>
            </w:r>
          </w:p>
          <w:p w14:paraId="69A7BF9A" w14:textId="7EC8311E" w:rsidR="00184B3F" w:rsidRDefault="00145393" w:rsidP="00F07FD8">
            <w:r w:rsidRPr="0030659F">
              <w:rPr>
                <w:szCs w:val="24"/>
              </w:rPr>
              <w:t xml:space="preserve">       </w:t>
            </w:r>
          </w:p>
        </w:tc>
      </w:tr>
    </w:tbl>
    <w:p w14:paraId="09B552F4" w14:textId="77777777" w:rsidR="0003037C" w:rsidRDefault="0003037C" w:rsidP="00831193">
      <w:pPr>
        <w:rPr>
          <w:b/>
          <w:bCs/>
        </w:rPr>
      </w:pPr>
    </w:p>
    <w:p w14:paraId="17F56CE2" w14:textId="318861E5" w:rsidR="005A286C" w:rsidRDefault="005A286C" w:rsidP="00831193">
      <w:pPr>
        <w:rPr>
          <w:b/>
          <w:bCs/>
        </w:rPr>
      </w:pPr>
      <w:r>
        <w:rPr>
          <w:b/>
          <w:bCs/>
        </w:rPr>
        <w:t>Signature……………………………………………</w:t>
      </w:r>
      <w:proofErr w:type="gramStart"/>
      <w:r>
        <w:rPr>
          <w:b/>
          <w:bCs/>
        </w:rPr>
        <w:t>…..</w:t>
      </w:r>
      <w:proofErr w:type="gramEnd"/>
      <w:r>
        <w:rPr>
          <w:b/>
          <w:bCs/>
        </w:rPr>
        <w:t xml:space="preserve"> Dated………………………………….</w:t>
      </w:r>
    </w:p>
    <w:sectPr w:rsidR="005A286C">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1859" w14:textId="77777777" w:rsidR="00100683" w:rsidRDefault="00100683" w:rsidP="001817AB">
      <w:pPr>
        <w:spacing w:after="0" w:line="240" w:lineRule="auto"/>
      </w:pPr>
      <w:r>
        <w:separator/>
      </w:r>
    </w:p>
  </w:endnote>
  <w:endnote w:type="continuationSeparator" w:id="0">
    <w:p w14:paraId="19A7CFAA" w14:textId="77777777" w:rsidR="00100683" w:rsidRDefault="00100683" w:rsidP="00181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2422" w14:textId="77777777" w:rsidR="001817AB" w:rsidRDefault="00181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A952" w14:textId="77777777" w:rsidR="001817AB" w:rsidRDefault="00181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A6BD" w14:textId="77777777" w:rsidR="001817AB" w:rsidRDefault="00181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5ED10" w14:textId="77777777" w:rsidR="00100683" w:rsidRDefault="00100683" w:rsidP="001817AB">
      <w:pPr>
        <w:spacing w:after="0" w:line="240" w:lineRule="auto"/>
      </w:pPr>
      <w:r>
        <w:separator/>
      </w:r>
    </w:p>
  </w:footnote>
  <w:footnote w:type="continuationSeparator" w:id="0">
    <w:p w14:paraId="2B5EE21E" w14:textId="77777777" w:rsidR="00100683" w:rsidRDefault="00100683" w:rsidP="00181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C733" w14:textId="77777777" w:rsidR="001817AB" w:rsidRDefault="00181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031601"/>
      <w:docPartObj>
        <w:docPartGallery w:val="Watermarks"/>
        <w:docPartUnique/>
      </w:docPartObj>
    </w:sdtPr>
    <w:sdtContent>
      <w:p w14:paraId="5709BB0C" w14:textId="0F36F074" w:rsidR="001817AB" w:rsidRDefault="00000000">
        <w:pPr>
          <w:pStyle w:val="Header"/>
        </w:pPr>
        <w:r>
          <w:rPr>
            <w:noProof/>
          </w:rPr>
          <w:pict w14:anchorId="506DA9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6693" w14:textId="77777777" w:rsidR="001817AB" w:rsidRDefault="00181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11B60"/>
    <w:multiLevelType w:val="hybridMultilevel"/>
    <w:tmpl w:val="35F45F22"/>
    <w:lvl w:ilvl="0" w:tplc="0AD4DD70">
      <w:start w:val="1"/>
      <w:numFmt w:val="decimal"/>
      <w:lvlText w:val="%1)"/>
      <w:lvlJc w:val="left"/>
      <w:pPr>
        <w:ind w:left="960" w:hanging="360"/>
      </w:pPr>
      <w:rPr>
        <w:rFonts w:hint="default"/>
        <w:b w:val="0"/>
        <w:bCs/>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16cid:durableId="456067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3F"/>
    <w:rsid w:val="000131DF"/>
    <w:rsid w:val="00020570"/>
    <w:rsid w:val="0002278A"/>
    <w:rsid w:val="0003037C"/>
    <w:rsid w:val="000626AA"/>
    <w:rsid w:val="0006376F"/>
    <w:rsid w:val="000771C3"/>
    <w:rsid w:val="0008049D"/>
    <w:rsid w:val="000A0070"/>
    <w:rsid w:val="000C045B"/>
    <w:rsid w:val="000D2F37"/>
    <w:rsid w:val="00100683"/>
    <w:rsid w:val="00102C1A"/>
    <w:rsid w:val="00133C4A"/>
    <w:rsid w:val="00143C77"/>
    <w:rsid w:val="00145393"/>
    <w:rsid w:val="001817AB"/>
    <w:rsid w:val="00183433"/>
    <w:rsid w:val="00184B3F"/>
    <w:rsid w:val="00193CDF"/>
    <w:rsid w:val="00196709"/>
    <w:rsid w:val="001A024D"/>
    <w:rsid w:val="001C0A77"/>
    <w:rsid w:val="001C4319"/>
    <w:rsid w:val="001E1B1F"/>
    <w:rsid w:val="001F7242"/>
    <w:rsid w:val="002729B3"/>
    <w:rsid w:val="002C614C"/>
    <w:rsid w:val="002E4153"/>
    <w:rsid w:val="002F2041"/>
    <w:rsid w:val="00335D35"/>
    <w:rsid w:val="00341E39"/>
    <w:rsid w:val="003A2BB7"/>
    <w:rsid w:val="003A7A33"/>
    <w:rsid w:val="003C53B6"/>
    <w:rsid w:val="003D5B34"/>
    <w:rsid w:val="003E2159"/>
    <w:rsid w:val="003E5325"/>
    <w:rsid w:val="003F6E93"/>
    <w:rsid w:val="00423913"/>
    <w:rsid w:val="004401CD"/>
    <w:rsid w:val="004573ED"/>
    <w:rsid w:val="00472AC3"/>
    <w:rsid w:val="004753E3"/>
    <w:rsid w:val="0048285A"/>
    <w:rsid w:val="00484A14"/>
    <w:rsid w:val="004A164A"/>
    <w:rsid w:val="004C3EFE"/>
    <w:rsid w:val="004D5D91"/>
    <w:rsid w:val="004E2D90"/>
    <w:rsid w:val="004E7DB6"/>
    <w:rsid w:val="004F3D4F"/>
    <w:rsid w:val="004F6DA6"/>
    <w:rsid w:val="00553BF8"/>
    <w:rsid w:val="005922E6"/>
    <w:rsid w:val="005A286C"/>
    <w:rsid w:val="005B39DA"/>
    <w:rsid w:val="005B7CF2"/>
    <w:rsid w:val="005C5169"/>
    <w:rsid w:val="005C63E6"/>
    <w:rsid w:val="00601A5B"/>
    <w:rsid w:val="00617133"/>
    <w:rsid w:val="00617A7B"/>
    <w:rsid w:val="0062526B"/>
    <w:rsid w:val="00626E31"/>
    <w:rsid w:val="006359CB"/>
    <w:rsid w:val="00650AF5"/>
    <w:rsid w:val="00657EAC"/>
    <w:rsid w:val="00692605"/>
    <w:rsid w:val="006A3179"/>
    <w:rsid w:val="006D76D3"/>
    <w:rsid w:val="00724E34"/>
    <w:rsid w:val="00761E6C"/>
    <w:rsid w:val="007B30D1"/>
    <w:rsid w:val="007D0097"/>
    <w:rsid w:val="007E373F"/>
    <w:rsid w:val="00831193"/>
    <w:rsid w:val="00857C6E"/>
    <w:rsid w:val="00871F7A"/>
    <w:rsid w:val="00876E4B"/>
    <w:rsid w:val="0088115B"/>
    <w:rsid w:val="00891BED"/>
    <w:rsid w:val="008B5B16"/>
    <w:rsid w:val="008D53C2"/>
    <w:rsid w:val="00912C97"/>
    <w:rsid w:val="00926BA4"/>
    <w:rsid w:val="00944D40"/>
    <w:rsid w:val="00981ED1"/>
    <w:rsid w:val="009A1705"/>
    <w:rsid w:val="009B4920"/>
    <w:rsid w:val="009C0203"/>
    <w:rsid w:val="009C4031"/>
    <w:rsid w:val="009C5D67"/>
    <w:rsid w:val="00A930B4"/>
    <w:rsid w:val="00AA17FF"/>
    <w:rsid w:val="00AD5714"/>
    <w:rsid w:val="00AE54BD"/>
    <w:rsid w:val="00B072B5"/>
    <w:rsid w:val="00B85404"/>
    <w:rsid w:val="00B90ED0"/>
    <w:rsid w:val="00B9344A"/>
    <w:rsid w:val="00B95588"/>
    <w:rsid w:val="00B97867"/>
    <w:rsid w:val="00BA2E76"/>
    <w:rsid w:val="00BD1889"/>
    <w:rsid w:val="00BD6C32"/>
    <w:rsid w:val="00C600C6"/>
    <w:rsid w:val="00C61433"/>
    <w:rsid w:val="00C7049F"/>
    <w:rsid w:val="00C7735B"/>
    <w:rsid w:val="00C773CC"/>
    <w:rsid w:val="00C83DB7"/>
    <w:rsid w:val="00CA2AAA"/>
    <w:rsid w:val="00D07268"/>
    <w:rsid w:val="00D31704"/>
    <w:rsid w:val="00D319FE"/>
    <w:rsid w:val="00D468BE"/>
    <w:rsid w:val="00D66DE6"/>
    <w:rsid w:val="00DA0BA3"/>
    <w:rsid w:val="00DC3EFB"/>
    <w:rsid w:val="00DD7EA5"/>
    <w:rsid w:val="00DF3C2F"/>
    <w:rsid w:val="00E02011"/>
    <w:rsid w:val="00E60EDF"/>
    <w:rsid w:val="00EA3E03"/>
    <w:rsid w:val="00EC206B"/>
    <w:rsid w:val="00EC7582"/>
    <w:rsid w:val="00F07FD8"/>
    <w:rsid w:val="00F3606E"/>
    <w:rsid w:val="00FA0D44"/>
    <w:rsid w:val="00FC2D57"/>
    <w:rsid w:val="00FF6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6989B"/>
  <w15:chartTrackingRefBased/>
  <w15:docId w15:val="{B9CD8077-3098-4C48-B888-9A395915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97867"/>
    <w:pPr>
      <w:keepNext/>
      <w:keepLines/>
      <w:spacing w:before="40" w:after="0" w:line="250" w:lineRule="auto"/>
      <w:ind w:left="10" w:right="18" w:hanging="10"/>
      <w:outlineLvl w:val="2"/>
    </w:pPr>
    <w:rPr>
      <w:rFonts w:asciiTheme="majorHAnsi" w:eastAsiaTheme="majorEastAsia" w:hAnsiTheme="majorHAnsi" w:cstheme="majorBidi"/>
      <w:color w:val="1F3763" w:themeColor="accent1" w:themeShade="7F"/>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B3F"/>
    <w:rPr>
      <w:color w:val="0563C1" w:themeColor="hyperlink"/>
      <w:u w:val="single"/>
    </w:rPr>
  </w:style>
  <w:style w:type="character" w:styleId="UnresolvedMention">
    <w:name w:val="Unresolved Mention"/>
    <w:basedOn w:val="DefaultParagraphFont"/>
    <w:uiPriority w:val="99"/>
    <w:semiHidden/>
    <w:unhideWhenUsed/>
    <w:rsid w:val="00184B3F"/>
    <w:rPr>
      <w:color w:val="605E5C"/>
      <w:shd w:val="clear" w:color="auto" w:fill="E1DFDD"/>
    </w:rPr>
  </w:style>
  <w:style w:type="character" w:customStyle="1" w:styleId="Heading3Char">
    <w:name w:val="Heading 3 Char"/>
    <w:basedOn w:val="DefaultParagraphFont"/>
    <w:link w:val="Heading3"/>
    <w:uiPriority w:val="9"/>
    <w:rsid w:val="00B97867"/>
    <w:rPr>
      <w:rFonts w:asciiTheme="majorHAnsi" w:eastAsiaTheme="majorEastAsia" w:hAnsiTheme="majorHAnsi" w:cstheme="majorBidi"/>
      <w:color w:val="1F3763" w:themeColor="accent1" w:themeShade="7F"/>
      <w:kern w:val="0"/>
      <w:sz w:val="24"/>
      <w:szCs w:val="24"/>
      <w:lang w:eastAsia="en-GB"/>
      <w14:ligatures w14:val="none"/>
    </w:rPr>
  </w:style>
  <w:style w:type="paragraph" w:styleId="BodyTextIndent">
    <w:name w:val="Body Text Indent"/>
    <w:basedOn w:val="Normal"/>
    <w:link w:val="BodyTextIndentChar"/>
    <w:rsid w:val="00B97867"/>
    <w:pPr>
      <w:tabs>
        <w:tab w:val="left" w:pos="1440"/>
        <w:tab w:val="left" w:pos="3600"/>
        <w:tab w:val="right" w:pos="9090"/>
      </w:tabs>
      <w:spacing w:after="0" w:line="240" w:lineRule="auto"/>
      <w:ind w:right="-7"/>
    </w:pPr>
    <w:rPr>
      <w:rFonts w:ascii="Times New Roman" w:eastAsia="Times New Roman" w:hAnsi="Times New Roman" w:cs="Times New Roman"/>
      <w:kern w:val="0"/>
      <w:sz w:val="24"/>
      <w:szCs w:val="20"/>
      <w14:ligatures w14:val="none"/>
    </w:rPr>
  </w:style>
  <w:style w:type="character" w:customStyle="1" w:styleId="BodyTextIndentChar">
    <w:name w:val="Body Text Indent Char"/>
    <w:basedOn w:val="DefaultParagraphFont"/>
    <w:link w:val="BodyTextIndent"/>
    <w:rsid w:val="00B97867"/>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145393"/>
    <w:pPr>
      <w:spacing w:after="5" w:line="250" w:lineRule="auto"/>
      <w:ind w:left="720" w:right="18" w:hanging="10"/>
      <w:contextualSpacing/>
    </w:pPr>
    <w:rPr>
      <w:rFonts w:ascii="Calibri" w:eastAsia="Calibri" w:hAnsi="Calibri" w:cs="Calibri"/>
      <w:color w:val="000000"/>
      <w:kern w:val="0"/>
      <w:sz w:val="24"/>
      <w:lang w:eastAsia="en-GB"/>
      <w14:ligatures w14:val="none"/>
    </w:rPr>
  </w:style>
  <w:style w:type="character" w:styleId="SmartLink">
    <w:name w:val="Smart Link"/>
    <w:basedOn w:val="DefaultParagraphFont"/>
    <w:uiPriority w:val="99"/>
    <w:semiHidden/>
    <w:unhideWhenUsed/>
    <w:rsid w:val="008B5B16"/>
    <w:rPr>
      <w:color w:val="0000FF"/>
      <w:u w:val="single"/>
      <w:shd w:val="clear" w:color="auto" w:fill="F3F2F1"/>
    </w:rPr>
  </w:style>
  <w:style w:type="paragraph" w:styleId="Header">
    <w:name w:val="header"/>
    <w:basedOn w:val="Normal"/>
    <w:link w:val="HeaderChar"/>
    <w:uiPriority w:val="99"/>
    <w:unhideWhenUsed/>
    <w:rsid w:val="00181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7AB"/>
  </w:style>
  <w:style w:type="paragraph" w:styleId="Footer">
    <w:name w:val="footer"/>
    <w:basedOn w:val="Normal"/>
    <w:link w:val="FooterChar"/>
    <w:uiPriority w:val="99"/>
    <w:unhideWhenUsed/>
    <w:rsid w:val="00181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6283">
      <w:bodyDiv w:val="1"/>
      <w:marLeft w:val="0"/>
      <w:marRight w:val="0"/>
      <w:marTop w:val="0"/>
      <w:marBottom w:val="0"/>
      <w:divBdr>
        <w:top w:val="none" w:sz="0" w:space="0" w:color="auto"/>
        <w:left w:val="none" w:sz="0" w:space="0" w:color="auto"/>
        <w:bottom w:val="none" w:sz="0" w:space="0" w:color="auto"/>
        <w:right w:val="none" w:sz="0" w:space="0" w:color="auto"/>
      </w:divBdr>
    </w:div>
    <w:div w:id="70589279">
      <w:bodyDiv w:val="1"/>
      <w:marLeft w:val="0"/>
      <w:marRight w:val="0"/>
      <w:marTop w:val="0"/>
      <w:marBottom w:val="0"/>
      <w:divBdr>
        <w:top w:val="none" w:sz="0" w:space="0" w:color="auto"/>
        <w:left w:val="none" w:sz="0" w:space="0" w:color="auto"/>
        <w:bottom w:val="none" w:sz="0" w:space="0" w:color="auto"/>
        <w:right w:val="none" w:sz="0" w:space="0" w:color="auto"/>
      </w:divBdr>
    </w:div>
    <w:div w:id="95367645">
      <w:bodyDiv w:val="1"/>
      <w:marLeft w:val="0"/>
      <w:marRight w:val="0"/>
      <w:marTop w:val="0"/>
      <w:marBottom w:val="0"/>
      <w:divBdr>
        <w:top w:val="none" w:sz="0" w:space="0" w:color="auto"/>
        <w:left w:val="none" w:sz="0" w:space="0" w:color="auto"/>
        <w:bottom w:val="none" w:sz="0" w:space="0" w:color="auto"/>
        <w:right w:val="none" w:sz="0" w:space="0" w:color="auto"/>
      </w:divBdr>
    </w:div>
    <w:div w:id="129251210">
      <w:bodyDiv w:val="1"/>
      <w:marLeft w:val="0"/>
      <w:marRight w:val="0"/>
      <w:marTop w:val="0"/>
      <w:marBottom w:val="0"/>
      <w:divBdr>
        <w:top w:val="none" w:sz="0" w:space="0" w:color="auto"/>
        <w:left w:val="none" w:sz="0" w:space="0" w:color="auto"/>
        <w:bottom w:val="none" w:sz="0" w:space="0" w:color="auto"/>
        <w:right w:val="none" w:sz="0" w:space="0" w:color="auto"/>
      </w:divBdr>
    </w:div>
    <w:div w:id="202980015">
      <w:bodyDiv w:val="1"/>
      <w:marLeft w:val="0"/>
      <w:marRight w:val="0"/>
      <w:marTop w:val="0"/>
      <w:marBottom w:val="0"/>
      <w:divBdr>
        <w:top w:val="none" w:sz="0" w:space="0" w:color="auto"/>
        <w:left w:val="none" w:sz="0" w:space="0" w:color="auto"/>
        <w:bottom w:val="none" w:sz="0" w:space="0" w:color="auto"/>
        <w:right w:val="none" w:sz="0" w:space="0" w:color="auto"/>
      </w:divBdr>
    </w:div>
    <w:div w:id="315229757">
      <w:bodyDiv w:val="1"/>
      <w:marLeft w:val="0"/>
      <w:marRight w:val="0"/>
      <w:marTop w:val="0"/>
      <w:marBottom w:val="0"/>
      <w:divBdr>
        <w:top w:val="none" w:sz="0" w:space="0" w:color="auto"/>
        <w:left w:val="none" w:sz="0" w:space="0" w:color="auto"/>
        <w:bottom w:val="none" w:sz="0" w:space="0" w:color="auto"/>
        <w:right w:val="none" w:sz="0" w:space="0" w:color="auto"/>
      </w:divBdr>
    </w:div>
    <w:div w:id="724646808">
      <w:bodyDiv w:val="1"/>
      <w:marLeft w:val="0"/>
      <w:marRight w:val="0"/>
      <w:marTop w:val="0"/>
      <w:marBottom w:val="0"/>
      <w:divBdr>
        <w:top w:val="none" w:sz="0" w:space="0" w:color="auto"/>
        <w:left w:val="none" w:sz="0" w:space="0" w:color="auto"/>
        <w:bottom w:val="none" w:sz="0" w:space="0" w:color="auto"/>
        <w:right w:val="none" w:sz="0" w:space="0" w:color="auto"/>
      </w:divBdr>
    </w:div>
    <w:div w:id="933247145">
      <w:bodyDiv w:val="1"/>
      <w:marLeft w:val="0"/>
      <w:marRight w:val="0"/>
      <w:marTop w:val="0"/>
      <w:marBottom w:val="0"/>
      <w:divBdr>
        <w:top w:val="none" w:sz="0" w:space="0" w:color="auto"/>
        <w:left w:val="none" w:sz="0" w:space="0" w:color="auto"/>
        <w:bottom w:val="none" w:sz="0" w:space="0" w:color="auto"/>
        <w:right w:val="none" w:sz="0" w:space="0" w:color="auto"/>
      </w:divBdr>
    </w:div>
    <w:div w:id="1249540703">
      <w:bodyDiv w:val="1"/>
      <w:marLeft w:val="0"/>
      <w:marRight w:val="0"/>
      <w:marTop w:val="0"/>
      <w:marBottom w:val="0"/>
      <w:divBdr>
        <w:top w:val="none" w:sz="0" w:space="0" w:color="auto"/>
        <w:left w:val="none" w:sz="0" w:space="0" w:color="auto"/>
        <w:bottom w:val="none" w:sz="0" w:space="0" w:color="auto"/>
        <w:right w:val="none" w:sz="0" w:space="0" w:color="auto"/>
      </w:divBdr>
    </w:div>
    <w:div w:id="1336960139">
      <w:bodyDiv w:val="1"/>
      <w:marLeft w:val="0"/>
      <w:marRight w:val="0"/>
      <w:marTop w:val="0"/>
      <w:marBottom w:val="0"/>
      <w:divBdr>
        <w:top w:val="none" w:sz="0" w:space="0" w:color="auto"/>
        <w:left w:val="none" w:sz="0" w:space="0" w:color="auto"/>
        <w:bottom w:val="none" w:sz="0" w:space="0" w:color="auto"/>
        <w:right w:val="none" w:sz="0" w:space="0" w:color="auto"/>
      </w:divBdr>
    </w:div>
    <w:div w:id="1928421328">
      <w:bodyDiv w:val="1"/>
      <w:marLeft w:val="0"/>
      <w:marRight w:val="0"/>
      <w:marTop w:val="0"/>
      <w:marBottom w:val="0"/>
      <w:divBdr>
        <w:top w:val="none" w:sz="0" w:space="0" w:color="auto"/>
        <w:left w:val="none" w:sz="0" w:space="0" w:color="auto"/>
        <w:bottom w:val="none" w:sz="0" w:space="0" w:color="auto"/>
        <w:right w:val="none" w:sz="0" w:space="0" w:color="auto"/>
      </w:divBdr>
    </w:div>
    <w:div w:id="1940941378">
      <w:bodyDiv w:val="1"/>
      <w:marLeft w:val="0"/>
      <w:marRight w:val="0"/>
      <w:marTop w:val="0"/>
      <w:marBottom w:val="0"/>
      <w:divBdr>
        <w:top w:val="none" w:sz="0" w:space="0" w:color="auto"/>
        <w:left w:val="none" w:sz="0" w:space="0" w:color="auto"/>
        <w:bottom w:val="none" w:sz="0" w:space="0" w:color="auto"/>
        <w:right w:val="none" w:sz="0" w:space="0" w:color="auto"/>
      </w:divBdr>
    </w:div>
    <w:div w:id="1965118737">
      <w:bodyDiv w:val="1"/>
      <w:marLeft w:val="0"/>
      <w:marRight w:val="0"/>
      <w:marTop w:val="0"/>
      <w:marBottom w:val="0"/>
      <w:divBdr>
        <w:top w:val="none" w:sz="0" w:space="0" w:color="auto"/>
        <w:left w:val="none" w:sz="0" w:space="0" w:color="auto"/>
        <w:bottom w:val="none" w:sz="0" w:space="0" w:color="auto"/>
        <w:right w:val="none" w:sz="0" w:space="0" w:color="auto"/>
      </w:divBdr>
    </w:div>
    <w:div w:id="21199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netopham@warwicktowncouncil.org.uk" TargetMode="External"/><Relationship Id="rId13" Type="http://schemas.openxmlformats.org/officeDocument/2006/relationships/image" Target="media/image3.png"/><Relationship Id="rId18" Type="http://schemas.openxmlformats.org/officeDocument/2006/relationships/hyperlink" Target="https://warwicktowncouncil-my.sharepoint.com/:x:/g/personal/jaynetopham_warwicktowncouncil_org_uk/EdJtGVTI6w5OiZax6KPJ1gMBf1Kwwqs3tSc2_PwEOEHPbw"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arwicktowncouncil-my.sharepoint.com/:b:/g/personal/jaynetopham_warwicktowncouncil_org_uk/Eb1pbY_8n1JOj1E8X5hxVzMBVypgzEMmigknWq8Kl80EKw" TargetMode="External"/><Relationship Id="rId7" Type="http://schemas.openxmlformats.org/officeDocument/2006/relationships/image" Target="media/image1.png"/><Relationship Id="rId12" Type="http://schemas.openxmlformats.org/officeDocument/2006/relationships/hyperlink" Target="https://warwicktowncouncil-my.sharepoint.com/:b:/g/personal/jaynetopham_warwicktowncouncil_org_uk/EeJeMXlFPL9Pu5dnI8vCB9sBwk2SRJxu0JycRXeB7fW8xA" TargetMode="External"/><Relationship Id="rId17" Type="http://schemas.openxmlformats.org/officeDocument/2006/relationships/hyperlink" Target="https://warwicktowncouncil-my.sharepoint.com/:b:/g/personal/jaynetopham_warwicktowncouncil_org_uk/EeK8ei7YSiRNoMGll71WEDQBqOBDSf3bsOpb6JLACSDMpw"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arwicktowncouncil-my.sharepoint.com/:w:/g/personal/jaynetopham_warwicktowncouncil_org_uk/ERQ9VSuJnsVEn51WW3ueXioBbyl8gThrrkp_rGHCbzuWJg" TargetMode="External"/><Relationship Id="rId20" Type="http://schemas.openxmlformats.org/officeDocument/2006/relationships/hyperlink" Target="https://warwicktowncouncil-my.sharepoint.com/:b:/g/personal/jaynetopham_warwicktowncouncil_org_uk/EdbgIo_ujnNMjhve7t8RpDoBZ2lqIB4XF7el4Rk3drxBI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arwicktowncouncil-my.sharepoint.com/:w:/g/personal/jaynetopham_warwicktowncouncil_org_uk/EQtM60p7QDdDnPcRxxj2OTQBAU_GlYz72qJDVGKrmknh3w"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arwicktowncouncil-my.sharepoint.com/:w:/g/personal/jaynetopham_warwicktowncouncil_org_uk/EUj2Z-qCfkVIqlOdpbbbIbsBR33eZO7ISB_9mLqn1-44Kg"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warwicktowncouncil.gov.uk/" TargetMode="External"/><Relationship Id="rId14" Type="http://schemas.openxmlformats.org/officeDocument/2006/relationships/hyperlink" Target="https://warwicktowncouncil-my.sharepoint.com/:w:/g/personal/jaynetopham_warwicktowncouncil_org_uk/EQkphsSrURtHrsVFxEc2bWkBOVM_AeHeK46RsXue6sZshw" TargetMode="External"/><Relationship Id="rId22" Type="http://schemas.openxmlformats.org/officeDocument/2006/relationships/hyperlink" Target="https://warwicktowncouncil-my.sharepoint.com/:w:/g/personal/jaynetopham_warwicktowncouncil_org_uk/EaG0xpxUMPZGiSzSQUEmh2oBmKQswAXbJNZxqAZ62ZMF5A"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Topham</dc:creator>
  <cp:keywords/>
  <dc:description/>
  <cp:lastModifiedBy>Jayne Topham</cp:lastModifiedBy>
  <cp:revision>8</cp:revision>
  <cp:lastPrinted>2024-04-05T09:58:00Z</cp:lastPrinted>
  <dcterms:created xsi:type="dcterms:W3CDTF">2024-04-05T10:16:00Z</dcterms:created>
  <dcterms:modified xsi:type="dcterms:W3CDTF">2024-04-08T12:45:00Z</dcterms:modified>
</cp:coreProperties>
</file>