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6053B1FF" w:rsidR="00184B3F" w:rsidRPr="00184B3F" w:rsidRDefault="00184B3F" w:rsidP="00184B3F">
            <w:pPr>
              <w:jc w:val="center"/>
              <w:rPr>
                <w:b/>
                <w:bCs/>
                <w:sz w:val="40"/>
                <w:szCs w:val="40"/>
              </w:rPr>
            </w:pPr>
            <w:r>
              <w:rPr>
                <w:noProof/>
              </w:rPr>
              <w:drawing>
                <wp:inline distT="0" distB="0" distL="0" distR="0" wp14:anchorId="40359EAA" wp14:editId="0458D955">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85AE301"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692A0CC9" w:rsidR="00B97867" w:rsidRPr="00C600C6" w:rsidRDefault="00B97867" w:rsidP="00B97867">
            <w:pPr>
              <w:jc w:val="center"/>
              <w:rPr>
                <w:color w:val="2F5496"/>
                <w:sz w:val="40"/>
                <w:szCs w:val="40"/>
              </w:rPr>
            </w:pPr>
            <w:r w:rsidRPr="00C600C6">
              <w:rPr>
                <w:color w:val="2F5496"/>
                <w:sz w:val="40"/>
                <w:szCs w:val="40"/>
              </w:rPr>
              <w:t>COMMUNITY &amp; CULTURE COMMITTEE</w:t>
            </w:r>
          </w:p>
        </w:tc>
      </w:tr>
      <w:tr w:rsidR="00B97867" w14:paraId="41E5A136" w14:textId="77777777" w:rsidTr="00184B3F">
        <w:tc>
          <w:tcPr>
            <w:tcW w:w="9016" w:type="dxa"/>
          </w:tcPr>
          <w:p w14:paraId="39B89649" w14:textId="02F8A914"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the </w:t>
            </w:r>
            <w:r w:rsidRPr="00831193">
              <w:rPr>
                <w:rFonts w:eastAsia="Times New Roman" w:cs="Times New Roman"/>
                <w:b/>
                <w:sz w:val="24"/>
                <w:szCs w:val="24"/>
              </w:rPr>
              <w:t>COMMUNITY &amp; CULTURAL</w:t>
            </w:r>
            <w:r w:rsidRPr="00831193">
              <w:rPr>
                <w:rFonts w:eastAsia="Times New Roman" w:cs="Times New Roman"/>
                <w:sz w:val="24"/>
                <w:szCs w:val="24"/>
              </w:rPr>
              <w:t xml:space="preserve"> </w:t>
            </w:r>
            <w:r w:rsidRPr="00831193">
              <w:rPr>
                <w:rFonts w:eastAsia="Times New Roman" w:cs="Times New Roman"/>
                <w:b/>
                <w:sz w:val="24"/>
                <w:szCs w:val="24"/>
              </w:rPr>
              <w:t xml:space="preserve">COMMITTEE </w:t>
            </w:r>
            <w:r w:rsidRPr="00831193">
              <w:rPr>
                <w:rFonts w:eastAsia="Times New Roman" w:cs="Times New Roman"/>
                <w:sz w:val="24"/>
                <w:szCs w:val="24"/>
              </w:rPr>
              <w:t xml:space="preserve">of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Council Chamber, Court House, Jury Street, Warwick on </w:t>
            </w:r>
            <w:r w:rsidRPr="00831193">
              <w:rPr>
                <w:rFonts w:eastAsia="Times New Roman" w:cs="Times New Roman"/>
                <w:b/>
                <w:bCs/>
                <w:sz w:val="24"/>
                <w:szCs w:val="24"/>
              </w:rPr>
              <w:t>THURSDAY</w:t>
            </w:r>
            <w:r w:rsidR="00020570">
              <w:rPr>
                <w:rFonts w:eastAsia="Times New Roman" w:cs="Times New Roman"/>
                <w:b/>
                <w:bCs/>
                <w:sz w:val="24"/>
                <w:szCs w:val="24"/>
              </w:rPr>
              <w:t xml:space="preserve"> </w:t>
            </w:r>
            <w:r w:rsidR="003D582F">
              <w:rPr>
                <w:rFonts w:eastAsia="Times New Roman" w:cs="Times New Roman"/>
                <w:b/>
                <w:bCs/>
                <w:sz w:val="24"/>
                <w:szCs w:val="24"/>
              </w:rPr>
              <w:t>13</w:t>
            </w:r>
            <w:r w:rsidR="003D582F" w:rsidRPr="003D582F">
              <w:rPr>
                <w:rFonts w:eastAsia="Times New Roman" w:cs="Times New Roman"/>
                <w:b/>
                <w:bCs/>
                <w:sz w:val="24"/>
                <w:szCs w:val="24"/>
                <w:vertAlign w:val="superscript"/>
              </w:rPr>
              <w:t>th</w:t>
            </w:r>
            <w:r w:rsidR="003D582F">
              <w:rPr>
                <w:rFonts w:eastAsia="Times New Roman" w:cs="Times New Roman"/>
                <w:b/>
                <w:bCs/>
                <w:sz w:val="24"/>
                <w:szCs w:val="24"/>
              </w:rPr>
              <w:t xml:space="preserve"> FEBRUARY</w:t>
            </w:r>
            <w:r w:rsidR="00704C6E">
              <w:rPr>
                <w:rFonts w:eastAsia="Times New Roman" w:cs="Times New Roman"/>
                <w:b/>
                <w:bCs/>
                <w:sz w:val="24"/>
                <w:szCs w:val="24"/>
              </w:rPr>
              <w:t xml:space="preserve"> 2</w:t>
            </w:r>
            <w:r w:rsidRPr="00831193">
              <w:rPr>
                <w:rFonts w:eastAsia="Times New Roman" w:cs="Times New Roman"/>
                <w:b/>
                <w:bCs/>
                <w:sz w:val="24"/>
                <w:szCs w:val="24"/>
              </w:rPr>
              <w:t>02</w:t>
            </w:r>
            <w:r w:rsidR="003D582F">
              <w:rPr>
                <w:rFonts w:eastAsia="Times New Roman" w:cs="Times New Roman"/>
                <w:b/>
                <w:bCs/>
                <w:sz w:val="24"/>
                <w:szCs w:val="24"/>
              </w:rPr>
              <w:t>5</w:t>
            </w:r>
            <w:r w:rsidRPr="00831193">
              <w:rPr>
                <w:rFonts w:eastAsia="Times New Roman" w:cs="Times New Roman"/>
                <w:b/>
                <w:sz w:val="24"/>
                <w:szCs w:val="24"/>
              </w:rPr>
              <w:t xml:space="preserve"> </w:t>
            </w:r>
            <w:r w:rsidRPr="00963CB5">
              <w:rPr>
                <w:rFonts w:eastAsia="Times New Roman" w:cs="Times New Roman"/>
                <w:bCs/>
                <w:sz w:val="24"/>
                <w:szCs w:val="24"/>
              </w:rPr>
              <w:t xml:space="preserve">commencing at </w:t>
            </w:r>
            <w:r w:rsidR="00963CB5" w:rsidRPr="00963CB5">
              <w:rPr>
                <w:rFonts w:eastAsia="Times New Roman" w:cs="Times New Roman"/>
                <w:bCs/>
                <w:sz w:val="24"/>
                <w:szCs w:val="24"/>
              </w:rPr>
              <w:t>6.</w:t>
            </w:r>
            <w:r w:rsidR="00963CB5">
              <w:rPr>
                <w:rFonts w:eastAsia="Times New Roman" w:cs="Times New Roman"/>
                <w:sz w:val="24"/>
                <w:szCs w:val="24"/>
              </w:rPr>
              <w:t>30pm</w:t>
            </w:r>
          </w:p>
          <w:p w14:paraId="221CB201" w14:textId="77777777" w:rsidR="00B97867" w:rsidRPr="00B97867" w:rsidRDefault="00B97867" w:rsidP="00B97867">
            <w:pPr>
              <w:jc w:val="center"/>
              <w:rPr>
                <w:color w:val="2F5496"/>
                <w:sz w:val="28"/>
                <w:szCs w:val="28"/>
              </w:rPr>
            </w:pPr>
          </w:p>
        </w:tc>
      </w:tr>
      <w:tr w:rsidR="00B97867" w14:paraId="27A65C5D" w14:textId="77777777" w:rsidTr="00184B3F">
        <w:tc>
          <w:tcPr>
            <w:tcW w:w="9016" w:type="dxa"/>
          </w:tcPr>
          <w:p w14:paraId="3432116F" w14:textId="77777777" w:rsidR="00B97867" w:rsidRPr="00B97867" w:rsidRDefault="00B97867" w:rsidP="00B97867">
            <w:pPr>
              <w:tabs>
                <w:tab w:val="left" w:pos="1440"/>
                <w:tab w:val="left" w:pos="3600"/>
                <w:tab w:val="right" w:pos="9090"/>
              </w:tabs>
              <w:ind w:right="-7"/>
              <w:rPr>
                <w:b/>
                <w:sz w:val="24"/>
                <w:szCs w:val="24"/>
              </w:rPr>
            </w:pPr>
            <w:r w:rsidRPr="00B97867">
              <w:rPr>
                <w:b/>
                <w:sz w:val="24"/>
                <w:szCs w:val="24"/>
                <w:u w:val="single"/>
              </w:rPr>
              <w:t>COMMITTEE MEMBERSHIP</w:t>
            </w:r>
            <w:r w:rsidRPr="00B97867">
              <w:rPr>
                <w:b/>
                <w:sz w:val="24"/>
                <w:szCs w:val="24"/>
              </w:rPr>
              <w:t>:</w:t>
            </w:r>
          </w:p>
          <w:p w14:paraId="765DFE4E" w14:textId="1D93E446"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Councillor D Browne </w:t>
            </w:r>
            <w:r w:rsidR="00141249">
              <w:rPr>
                <w:sz w:val="24"/>
                <w:szCs w:val="24"/>
              </w:rPr>
              <w:t>(</w:t>
            </w:r>
            <w:proofErr w:type="gramStart"/>
            <w:r w:rsidR="00141249">
              <w:rPr>
                <w:sz w:val="24"/>
                <w:szCs w:val="24"/>
              </w:rPr>
              <w:t>Chair)</w:t>
            </w:r>
            <w:r w:rsidR="00A04835">
              <w:rPr>
                <w:sz w:val="24"/>
                <w:szCs w:val="24"/>
              </w:rPr>
              <w:t xml:space="preserve">   </w:t>
            </w:r>
            <w:proofErr w:type="gramEnd"/>
            <w:r w:rsidR="00A04835">
              <w:rPr>
                <w:sz w:val="24"/>
                <w:szCs w:val="24"/>
              </w:rPr>
              <w:t xml:space="preserve">         </w:t>
            </w:r>
            <w:r w:rsidRPr="00B97867">
              <w:rPr>
                <w:sz w:val="24"/>
                <w:szCs w:val="24"/>
              </w:rPr>
              <w:t xml:space="preserve">                      Councillor J Darcy                          </w:t>
            </w:r>
          </w:p>
          <w:p w14:paraId="0EF1F5F1" w14:textId="1BEC80E2"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Councillor K Dray                                                    </w:t>
            </w:r>
            <w:r w:rsidR="00A04835">
              <w:rPr>
                <w:sz w:val="24"/>
                <w:szCs w:val="24"/>
              </w:rPr>
              <w:t xml:space="preserve"> </w:t>
            </w:r>
            <w:r w:rsidRPr="00B97867">
              <w:rPr>
                <w:sz w:val="24"/>
                <w:szCs w:val="24"/>
              </w:rPr>
              <w:t>Councillor Ms E Harrison</w:t>
            </w:r>
          </w:p>
          <w:p w14:paraId="7374DEE9" w14:textId="28310472" w:rsidR="00B97867" w:rsidRPr="00B97867" w:rsidRDefault="00A04835" w:rsidP="00B97867">
            <w:pPr>
              <w:tabs>
                <w:tab w:val="left" w:pos="1440"/>
                <w:tab w:val="left" w:pos="3600"/>
                <w:tab w:val="right" w:pos="9090"/>
              </w:tabs>
              <w:ind w:right="-7"/>
              <w:rPr>
                <w:sz w:val="24"/>
                <w:szCs w:val="24"/>
              </w:rPr>
            </w:pPr>
            <w:r>
              <w:rPr>
                <w:sz w:val="24"/>
                <w:szCs w:val="24"/>
              </w:rPr>
              <w:t xml:space="preserve">Councillor O Jacques                                               </w:t>
            </w:r>
            <w:r w:rsidRPr="00B97867">
              <w:rPr>
                <w:sz w:val="24"/>
                <w:szCs w:val="24"/>
              </w:rPr>
              <w:t xml:space="preserve">Councillor Mrs CL Moynihan                                </w:t>
            </w:r>
            <w:r w:rsidR="00B97867" w:rsidRPr="00B97867">
              <w:rPr>
                <w:sz w:val="24"/>
                <w:szCs w:val="24"/>
              </w:rPr>
              <w:t xml:space="preserve">                                Councillor S Pargeter                                             </w:t>
            </w:r>
            <w:r>
              <w:rPr>
                <w:sz w:val="24"/>
                <w:szCs w:val="24"/>
              </w:rPr>
              <w:t xml:space="preserve"> </w:t>
            </w:r>
            <w:r w:rsidR="00B97867" w:rsidRPr="00B97867">
              <w:rPr>
                <w:sz w:val="24"/>
                <w:szCs w:val="24"/>
              </w:rPr>
              <w:t xml:space="preserve"> </w:t>
            </w:r>
            <w:r w:rsidRPr="00B97867">
              <w:rPr>
                <w:sz w:val="24"/>
                <w:szCs w:val="24"/>
              </w:rPr>
              <w:t xml:space="preserve">Councillor J Sinnott                                                 </w:t>
            </w:r>
          </w:p>
          <w:p w14:paraId="2924C4B7" w14:textId="77777777" w:rsidR="00B97867" w:rsidRPr="00B97867" w:rsidRDefault="00B97867" w:rsidP="00B97867">
            <w:pPr>
              <w:tabs>
                <w:tab w:val="left" w:pos="1440"/>
                <w:tab w:val="left" w:pos="3600"/>
                <w:tab w:val="right" w:pos="9090"/>
              </w:tabs>
              <w:ind w:right="-7"/>
              <w:rPr>
                <w:sz w:val="28"/>
                <w:szCs w:val="28"/>
              </w:rPr>
            </w:pPr>
            <w:r w:rsidRPr="00B97867">
              <w:rPr>
                <w:sz w:val="24"/>
                <w:szCs w:val="24"/>
              </w:rPr>
              <w:t xml:space="preserve">The </w:t>
            </w:r>
            <w:proofErr w:type="gramStart"/>
            <w:r w:rsidRPr="00B97867">
              <w:rPr>
                <w:sz w:val="24"/>
                <w:szCs w:val="24"/>
              </w:rPr>
              <w:t>Mayor</w:t>
            </w:r>
            <w:proofErr w:type="gramEnd"/>
            <w:r w:rsidRPr="00B97867">
              <w:rPr>
                <w:sz w:val="24"/>
                <w:szCs w:val="24"/>
              </w:rPr>
              <w:t xml:space="preserve"> (Ex Officio</w:t>
            </w:r>
            <w:r w:rsidRPr="00B97867">
              <w:rPr>
                <w:sz w:val="28"/>
                <w:szCs w:val="28"/>
              </w:rPr>
              <w:t>)</w:t>
            </w:r>
          </w:p>
          <w:p w14:paraId="5F179B1C" w14:textId="31B720DE" w:rsidR="00B97867" w:rsidRPr="00B97867" w:rsidRDefault="00B97867" w:rsidP="00B97867">
            <w:pPr>
              <w:tabs>
                <w:tab w:val="left" w:pos="1440"/>
                <w:tab w:val="left" w:pos="3600"/>
                <w:tab w:val="right" w:pos="9090"/>
              </w:tabs>
              <w:ind w:right="-7"/>
              <w:rPr>
                <w:rFonts w:eastAsia="Times New Roman" w:cs="Times New Roman"/>
                <w:b/>
                <w:sz w:val="28"/>
                <w:szCs w:val="28"/>
              </w:rPr>
            </w:pPr>
          </w:p>
        </w:tc>
      </w:tr>
      <w:tr w:rsidR="00B97867" w14:paraId="445E4BBD" w14:textId="77777777" w:rsidTr="00184B3F">
        <w:tc>
          <w:tcPr>
            <w:tcW w:w="9016" w:type="dxa"/>
          </w:tcPr>
          <w:p w14:paraId="27BAF3F6" w14:textId="77777777" w:rsidR="00B97867" w:rsidRPr="00B97867" w:rsidRDefault="00B97867" w:rsidP="00B97867">
            <w:pPr>
              <w:tabs>
                <w:tab w:val="left" w:pos="1440"/>
                <w:tab w:val="left" w:pos="3600"/>
                <w:tab w:val="right" w:pos="9090"/>
              </w:tabs>
              <w:ind w:left="3600" w:right="-7" w:hanging="3600"/>
              <w:rPr>
                <w:b/>
                <w:sz w:val="24"/>
                <w:szCs w:val="24"/>
                <w:u w:val="single"/>
              </w:rPr>
            </w:pPr>
            <w:r w:rsidRPr="00B97867">
              <w:rPr>
                <w:b/>
                <w:sz w:val="24"/>
                <w:szCs w:val="24"/>
                <w:u w:val="single"/>
              </w:rPr>
              <w:t>COOPTED MEMBERS:</w:t>
            </w:r>
          </w:p>
          <w:p w14:paraId="6823E6E8" w14:textId="5254D7ED" w:rsidR="00B97867" w:rsidRPr="00B97867" w:rsidRDefault="00B97867" w:rsidP="00B90ED0">
            <w:pPr>
              <w:tabs>
                <w:tab w:val="left" w:pos="1440"/>
                <w:tab w:val="left" w:pos="3600"/>
                <w:tab w:val="right" w:pos="9090"/>
              </w:tabs>
              <w:ind w:left="3600" w:right="-7" w:hanging="3600"/>
              <w:rPr>
                <w:rFonts w:eastAsia="Times New Roman" w:cs="Times New Roman"/>
                <w:b/>
                <w:sz w:val="28"/>
                <w:szCs w:val="28"/>
              </w:rPr>
            </w:pPr>
            <w:r w:rsidRPr="00B97867">
              <w:rPr>
                <w:sz w:val="24"/>
                <w:szCs w:val="24"/>
              </w:rPr>
              <w:t>Bernadette Allen WDC</w:t>
            </w: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00E9C4AE" w:rsidR="00B97867" w:rsidRPr="00CE3265" w:rsidRDefault="00B97867" w:rsidP="00B97867">
            <w:pPr>
              <w:rPr>
                <w:rFonts w:ascii="Calibri" w:hAnsi="Calibri"/>
                <w:b/>
                <w:sz w:val="28"/>
                <w:szCs w:val="28"/>
              </w:rPr>
            </w:pPr>
            <w:r w:rsidRPr="00073C15">
              <w:rPr>
                <w:i/>
                <w:iCs/>
              </w:rPr>
              <w:t>Recording, including filming, audio recording, taking photographs, blogging, tweeting and using other social media websites is permitted at Council meetings which are open to the public - however, anyone wishing to do so must speak to the Town Council staff prior to the meeting as there are rules which 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A04835" w14:paraId="0139F345" w14:textId="77777777" w:rsidTr="00831193">
        <w:tc>
          <w:tcPr>
            <w:tcW w:w="704" w:type="dxa"/>
          </w:tcPr>
          <w:p w14:paraId="6C256EF6" w14:textId="6CE217EF" w:rsidR="00A04835" w:rsidRPr="008F4CB0" w:rsidRDefault="00704C6E" w:rsidP="00A04835">
            <w:pPr>
              <w:rPr>
                <w:b/>
                <w:bCs/>
                <w:sz w:val="24"/>
                <w:szCs w:val="24"/>
              </w:rPr>
            </w:pPr>
            <w:r w:rsidRPr="008F4CB0">
              <w:rPr>
                <w:b/>
                <w:bCs/>
                <w:sz w:val="24"/>
                <w:szCs w:val="24"/>
              </w:rPr>
              <w:t>1.</w:t>
            </w:r>
          </w:p>
        </w:tc>
        <w:tc>
          <w:tcPr>
            <w:tcW w:w="8425" w:type="dxa"/>
          </w:tcPr>
          <w:p w14:paraId="248C3BF9" w14:textId="0EECBAD4" w:rsidR="00A04835" w:rsidRPr="00A04835" w:rsidRDefault="00A04835" w:rsidP="00A04835">
            <w:pPr>
              <w:rPr>
                <w:b/>
                <w:bCs/>
                <w:u w:val="single"/>
              </w:rPr>
            </w:pPr>
            <w:r w:rsidRPr="00A04835">
              <w:rPr>
                <w:b/>
                <w:bCs/>
                <w:sz w:val="24"/>
                <w:szCs w:val="24"/>
                <w:u w:val="single"/>
              </w:rPr>
              <w:t>APOLOGIES</w:t>
            </w:r>
            <w:r w:rsidRPr="00A04835">
              <w:rPr>
                <w:b/>
                <w:bCs/>
                <w:u w:val="single"/>
              </w:rPr>
              <w:t>:</w:t>
            </w:r>
          </w:p>
          <w:p w14:paraId="731ED763" w14:textId="78A969F5" w:rsidR="00A04835" w:rsidRPr="00A04835" w:rsidRDefault="00A04835" w:rsidP="00A04835">
            <w:pPr>
              <w:rPr>
                <w:b/>
                <w:bCs/>
              </w:rPr>
            </w:pPr>
          </w:p>
        </w:tc>
      </w:tr>
      <w:tr w:rsidR="00A04835" w14:paraId="35C8C483" w14:textId="77777777" w:rsidTr="00831193">
        <w:tc>
          <w:tcPr>
            <w:tcW w:w="704" w:type="dxa"/>
          </w:tcPr>
          <w:p w14:paraId="27364CC0" w14:textId="58E24960" w:rsidR="00A04835" w:rsidRPr="008F4CB0" w:rsidRDefault="00704C6E" w:rsidP="00A04835">
            <w:pPr>
              <w:rPr>
                <w:b/>
                <w:bCs/>
                <w:sz w:val="24"/>
                <w:szCs w:val="24"/>
              </w:rPr>
            </w:pPr>
            <w:r w:rsidRPr="008F4CB0">
              <w:rPr>
                <w:b/>
                <w:bCs/>
                <w:sz w:val="24"/>
                <w:szCs w:val="24"/>
              </w:rPr>
              <w:t>2</w:t>
            </w:r>
            <w:r w:rsidR="00671E6F" w:rsidRPr="008F4CB0">
              <w:rPr>
                <w:b/>
                <w:bCs/>
                <w:sz w:val="24"/>
                <w:szCs w:val="24"/>
              </w:rPr>
              <w:t>.</w:t>
            </w:r>
          </w:p>
        </w:tc>
        <w:tc>
          <w:tcPr>
            <w:tcW w:w="8425" w:type="dxa"/>
          </w:tcPr>
          <w:p w14:paraId="63E2C5B2" w14:textId="55F71B94" w:rsidR="00A04835" w:rsidRPr="00A04835" w:rsidRDefault="00A04835" w:rsidP="00A04835">
            <w:pPr>
              <w:rPr>
                <w:b/>
                <w:bCs/>
              </w:rPr>
            </w:pPr>
            <w:r w:rsidRPr="00A04835">
              <w:rPr>
                <w:b/>
                <w:bCs/>
                <w:sz w:val="24"/>
                <w:szCs w:val="24"/>
                <w:u w:val="single"/>
              </w:rPr>
              <w:t>DECLARATION OF PERSONAL OR PREJUDICIAL INTEREST</w:t>
            </w:r>
            <w:r w:rsidRPr="00A04835">
              <w:rPr>
                <w:b/>
                <w:bCs/>
              </w:rPr>
              <w:t>:</w:t>
            </w:r>
          </w:p>
          <w:p w14:paraId="692B1B72" w14:textId="1745B75A" w:rsidR="00A04835" w:rsidRPr="00A04835" w:rsidRDefault="00A04835" w:rsidP="00A04835">
            <w:pPr>
              <w:pStyle w:val="BodyTextIndent"/>
              <w:rPr>
                <w:rFonts w:asciiTheme="minorHAnsi" w:hAnsiTheme="minorHAnsi" w:cstheme="minorHAnsi"/>
                <w:i/>
                <w:iCs/>
                <w:sz w:val="22"/>
                <w:szCs w:val="22"/>
              </w:rPr>
            </w:pPr>
            <w:r w:rsidRPr="00A04835">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w:t>
            </w:r>
            <w:proofErr w:type="gramStart"/>
            <w:r w:rsidRPr="00A04835">
              <w:rPr>
                <w:rFonts w:asciiTheme="minorHAnsi" w:hAnsiTheme="minorHAnsi" w:cstheme="minorHAnsi"/>
                <w:i/>
                <w:iCs/>
                <w:sz w:val="22"/>
                <w:szCs w:val="22"/>
              </w:rPr>
              <w:t>during the course of</w:t>
            </w:r>
            <w:proofErr w:type="gramEnd"/>
            <w:r w:rsidRPr="00A04835">
              <w:rPr>
                <w:rFonts w:asciiTheme="minorHAnsi" w:hAnsiTheme="minorHAnsi" w:cstheme="minorHAnsi"/>
                <w:i/>
                <w:iCs/>
                <w:sz w:val="22"/>
                <w:szCs w:val="22"/>
              </w:rPr>
              <w:t xml:space="preserve"> the meeting must be disclosed immediately. If the interest is not registered, Members must notify the Town Clerk of the interest within 28 days. Members are also reminded of the need to declare predetermination on any matter. If Members are unsure about </w:t>
            </w:r>
            <w:proofErr w:type="gramStart"/>
            <w:r w:rsidRPr="00A04835">
              <w:rPr>
                <w:rFonts w:asciiTheme="minorHAnsi" w:hAnsiTheme="minorHAnsi" w:cstheme="minorHAnsi"/>
                <w:i/>
                <w:iCs/>
                <w:sz w:val="22"/>
                <w:szCs w:val="22"/>
              </w:rPr>
              <w:t>whether or not</w:t>
            </w:r>
            <w:proofErr w:type="gramEnd"/>
            <w:r w:rsidRPr="00A04835">
              <w:rPr>
                <w:rFonts w:asciiTheme="minorHAnsi" w:hAnsiTheme="minorHAnsi" w:cstheme="minorHAnsi"/>
                <w:i/>
                <w:iCs/>
                <w:sz w:val="22"/>
                <w:szCs w:val="22"/>
              </w:rPr>
              <w:t xml:space="preserve"> they have an interest, or about its nature, they are strongly advised to seek advice from the Town Clerk, prior to the meeting.</w:t>
            </w:r>
          </w:p>
        </w:tc>
      </w:tr>
      <w:tr w:rsidR="00A04835" w14:paraId="1DD618D3" w14:textId="77777777" w:rsidTr="00831193">
        <w:tc>
          <w:tcPr>
            <w:tcW w:w="704" w:type="dxa"/>
          </w:tcPr>
          <w:p w14:paraId="72279A85" w14:textId="5C633B7A" w:rsidR="00A04835" w:rsidRPr="00171881" w:rsidRDefault="00704C6E" w:rsidP="00A04835">
            <w:pPr>
              <w:rPr>
                <w:rFonts w:cstheme="minorHAnsi"/>
                <w:b/>
                <w:bCs/>
                <w:sz w:val="24"/>
                <w:szCs w:val="24"/>
              </w:rPr>
            </w:pPr>
            <w:r w:rsidRPr="00171881">
              <w:rPr>
                <w:rFonts w:cstheme="minorHAnsi"/>
                <w:b/>
                <w:bCs/>
                <w:sz w:val="24"/>
                <w:szCs w:val="24"/>
              </w:rPr>
              <w:lastRenderedPageBreak/>
              <w:t>3</w:t>
            </w:r>
            <w:r w:rsidR="00671E6F" w:rsidRPr="00171881">
              <w:rPr>
                <w:rFonts w:cstheme="minorHAnsi"/>
                <w:b/>
                <w:bCs/>
                <w:sz w:val="24"/>
                <w:szCs w:val="24"/>
              </w:rPr>
              <w:t>.</w:t>
            </w:r>
          </w:p>
        </w:tc>
        <w:tc>
          <w:tcPr>
            <w:tcW w:w="8425" w:type="dxa"/>
          </w:tcPr>
          <w:p w14:paraId="5FA2C5C4" w14:textId="5408EB9C" w:rsidR="00A04835" w:rsidRDefault="00A04835" w:rsidP="00EB7B92">
            <w:pPr>
              <w:pStyle w:val="ListParagraph"/>
              <w:spacing w:after="0" w:line="240" w:lineRule="auto"/>
              <w:ind w:left="0"/>
              <w:rPr>
                <w:rFonts w:cstheme="minorHAnsi"/>
                <w:b/>
                <w:szCs w:val="24"/>
              </w:rPr>
            </w:pPr>
            <w:r w:rsidRPr="00C6148B">
              <w:rPr>
                <w:rFonts w:asciiTheme="minorHAnsi" w:hAnsiTheme="minorHAnsi" w:cstheme="minorHAnsi"/>
                <w:b/>
                <w:szCs w:val="24"/>
                <w:u w:val="single"/>
              </w:rPr>
              <w:t>MATTERS ARISING FROM PREVIOUS MINUTES</w:t>
            </w:r>
            <w:r w:rsidRPr="00C6148B">
              <w:rPr>
                <w:rFonts w:asciiTheme="minorHAnsi" w:hAnsiTheme="minorHAnsi" w:cstheme="minorHAnsi"/>
                <w:b/>
                <w:szCs w:val="24"/>
              </w:rPr>
              <w:t xml:space="preserve">. </w:t>
            </w:r>
            <w:r w:rsidRPr="00C6148B">
              <w:rPr>
                <w:rFonts w:cstheme="minorHAnsi"/>
                <w:b/>
                <w:szCs w:val="24"/>
              </w:rPr>
              <w:t xml:space="preserve">         </w:t>
            </w:r>
          </w:p>
          <w:p w14:paraId="41085E5C" w14:textId="77777777" w:rsidR="00EB7B92" w:rsidRDefault="00EB7B92" w:rsidP="00EB7B92">
            <w:pPr>
              <w:pStyle w:val="ListParagraph"/>
              <w:spacing w:after="0" w:line="240" w:lineRule="auto"/>
              <w:ind w:left="0"/>
              <w:rPr>
                <w:rFonts w:cstheme="minorHAnsi"/>
                <w:b/>
                <w:szCs w:val="24"/>
              </w:rPr>
            </w:pPr>
          </w:p>
          <w:p w14:paraId="6B57166D" w14:textId="77777777" w:rsidR="00E32E4D" w:rsidRDefault="00EB7B92" w:rsidP="00E32E4D">
            <w:pPr>
              <w:pStyle w:val="ListParagraph"/>
              <w:spacing w:after="0" w:line="240" w:lineRule="auto"/>
              <w:rPr>
                <w:rFonts w:cstheme="minorHAnsi"/>
                <w:bCs/>
                <w:szCs w:val="24"/>
              </w:rPr>
            </w:pPr>
            <w:r w:rsidRPr="00662595">
              <w:rPr>
                <w:rFonts w:cstheme="minorHAnsi"/>
                <w:bCs/>
                <w:szCs w:val="24"/>
              </w:rPr>
              <w:t>Minutes attached for</w:t>
            </w:r>
            <w:r w:rsidR="00662595" w:rsidRPr="00662595">
              <w:rPr>
                <w:rFonts w:cstheme="minorHAnsi"/>
                <w:bCs/>
                <w:szCs w:val="24"/>
              </w:rPr>
              <w:t xml:space="preserve"> reference.</w:t>
            </w:r>
          </w:p>
          <w:p w14:paraId="6ED135F5" w14:textId="39E5C76B" w:rsidR="003D582F" w:rsidRPr="003D582F" w:rsidRDefault="003D582F" w:rsidP="003D582F">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            </w:t>
            </w:r>
            <w:hyperlink r:id="rId8" w:history="1">
              <w:r w:rsidRPr="003D582F">
                <w:rPr>
                  <w:rFonts w:ascii="Times New Roman" w:eastAsia="Times New Roman" w:hAnsi="Times New Roman" w:cs="Times New Roman"/>
                  <w:color w:val="0000FF"/>
                  <w:kern w:val="0"/>
                  <w:sz w:val="24"/>
                  <w:szCs w:val="24"/>
                  <w:u w:val="single"/>
                  <w:lang w:eastAsia="en-GB"/>
                  <w14:ligatures w14:val="none"/>
                </w:rPr>
                <w:t>C \u0026 C Minutes November 2024.docx</w:t>
              </w:r>
            </w:hyperlink>
          </w:p>
          <w:p w14:paraId="745FE4B6" w14:textId="1884706E" w:rsidR="00963CB5" w:rsidRPr="00C6148B" w:rsidRDefault="00963CB5" w:rsidP="0038380D">
            <w:pPr>
              <w:rPr>
                <w:rFonts w:cstheme="minorHAnsi"/>
                <w:sz w:val="24"/>
                <w:szCs w:val="24"/>
              </w:rPr>
            </w:pPr>
          </w:p>
        </w:tc>
      </w:tr>
      <w:tr w:rsidR="00963CB5" w14:paraId="747F8FEA" w14:textId="77777777" w:rsidTr="00831193">
        <w:tc>
          <w:tcPr>
            <w:tcW w:w="704" w:type="dxa"/>
          </w:tcPr>
          <w:p w14:paraId="624F29DA" w14:textId="70AF2142" w:rsidR="00963CB5" w:rsidRPr="00171881" w:rsidRDefault="00963CB5" w:rsidP="00A04835">
            <w:pPr>
              <w:rPr>
                <w:rFonts w:cstheme="minorHAnsi"/>
                <w:b/>
                <w:bCs/>
                <w:sz w:val="24"/>
                <w:szCs w:val="24"/>
              </w:rPr>
            </w:pPr>
            <w:r>
              <w:rPr>
                <w:rFonts w:cstheme="minorHAnsi"/>
                <w:b/>
                <w:bCs/>
                <w:sz w:val="24"/>
                <w:szCs w:val="24"/>
              </w:rPr>
              <w:t>4.</w:t>
            </w:r>
          </w:p>
        </w:tc>
        <w:tc>
          <w:tcPr>
            <w:tcW w:w="8425" w:type="dxa"/>
          </w:tcPr>
          <w:p w14:paraId="5B1AFA70" w14:textId="77777777" w:rsidR="00963CB5" w:rsidRDefault="00963CB5" w:rsidP="00703796">
            <w:pPr>
              <w:pStyle w:val="ListParagraph"/>
              <w:spacing w:after="0" w:line="240" w:lineRule="auto"/>
              <w:ind w:left="0"/>
              <w:rPr>
                <w:rFonts w:asciiTheme="minorHAnsi" w:hAnsiTheme="minorHAnsi" w:cstheme="minorHAnsi"/>
                <w:bCs/>
                <w:szCs w:val="24"/>
              </w:rPr>
            </w:pPr>
            <w:r>
              <w:rPr>
                <w:rFonts w:asciiTheme="minorHAnsi" w:hAnsiTheme="minorHAnsi" w:cstheme="minorHAnsi"/>
                <w:b/>
                <w:szCs w:val="24"/>
                <w:u w:val="single"/>
              </w:rPr>
              <w:t xml:space="preserve">WARWICK </w:t>
            </w:r>
            <w:r w:rsidR="00703796">
              <w:rPr>
                <w:rFonts w:asciiTheme="minorHAnsi" w:hAnsiTheme="minorHAnsi" w:cstheme="minorHAnsi"/>
                <w:b/>
                <w:szCs w:val="24"/>
                <w:u w:val="single"/>
              </w:rPr>
              <w:t>IN BLOOM</w:t>
            </w:r>
            <w:r w:rsidRPr="00C75B6E">
              <w:rPr>
                <w:rFonts w:asciiTheme="minorHAnsi" w:hAnsiTheme="minorHAnsi" w:cstheme="minorHAnsi"/>
                <w:b/>
                <w:szCs w:val="24"/>
              </w:rPr>
              <w:t xml:space="preserve"> – </w:t>
            </w:r>
            <w:r w:rsidR="00703796" w:rsidRPr="00703796">
              <w:rPr>
                <w:rFonts w:asciiTheme="minorHAnsi" w:hAnsiTheme="minorHAnsi" w:cstheme="minorHAnsi"/>
                <w:bCs/>
                <w:szCs w:val="24"/>
              </w:rPr>
              <w:t xml:space="preserve">Received report and </w:t>
            </w:r>
            <w:r w:rsidR="00703796">
              <w:rPr>
                <w:rFonts w:asciiTheme="minorHAnsi" w:hAnsiTheme="minorHAnsi" w:cstheme="minorHAnsi"/>
                <w:bCs/>
                <w:szCs w:val="24"/>
              </w:rPr>
              <w:t xml:space="preserve">APPROVE 5 tower planters </w:t>
            </w:r>
            <w:r w:rsidR="005D7B68">
              <w:rPr>
                <w:rFonts w:asciiTheme="minorHAnsi" w:hAnsiTheme="minorHAnsi" w:cstheme="minorHAnsi"/>
                <w:bCs/>
                <w:szCs w:val="24"/>
              </w:rPr>
              <w:t>to paid for from sponsorship monies.</w:t>
            </w:r>
          </w:p>
          <w:p w14:paraId="54BC9313" w14:textId="06385003" w:rsidR="005D7B68" w:rsidRDefault="005D7B68" w:rsidP="00703796">
            <w:pPr>
              <w:pStyle w:val="ListParagraph"/>
              <w:spacing w:after="0" w:line="240" w:lineRule="auto"/>
              <w:ind w:left="0"/>
              <w:rPr>
                <w:rFonts w:asciiTheme="minorHAnsi" w:hAnsiTheme="minorHAnsi" w:cstheme="minorHAnsi"/>
                <w:bCs/>
                <w:szCs w:val="24"/>
              </w:rPr>
            </w:pPr>
            <w:r>
              <w:rPr>
                <w:rFonts w:asciiTheme="minorHAnsi" w:hAnsiTheme="minorHAnsi" w:cstheme="minorHAnsi"/>
                <w:bCs/>
                <w:szCs w:val="24"/>
              </w:rPr>
              <w:t>Report from George Palmer attached.</w:t>
            </w:r>
          </w:p>
          <w:p w14:paraId="7DAC4AB4" w14:textId="77777777" w:rsidR="00B07DE5" w:rsidRDefault="00B07DE5" w:rsidP="00703796">
            <w:pPr>
              <w:pStyle w:val="ListParagraph"/>
              <w:spacing w:after="0" w:line="240" w:lineRule="auto"/>
              <w:ind w:left="0"/>
              <w:rPr>
                <w:rFonts w:asciiTheme="minorHAnsi" w:hAnsiTheme="minorHAnsi" w:cstheme="minorHAnsi"/>
                <w:bCs/>
                <w:szCs w:val="24"/>
              </w:rPr>
            </w:pPr>
          </w:p>
          <w:p w14:paraId="2F7588FB" w14:textId="77777777" w:rsidR="00B07DE5" w:rsidRPr="00B07DE5" w:rsidRDefault="00B07DE5" w:rsidP="00B07DE5">
            <w:pPr>
              <w:rPr>
                <w:rFonts w:cstheme="minorHAnsi"/>
                <w:b/>
                <w:szCs w:val="24"/>
                <w:u w:val="single"/>
              </w:rPr>
            </w:pPr>
            <w:hyperlink r:id="rId9" w:history="1">
              <w:r w:rsidRPr="00B07DE5">
                <w:rPr>
                  <w:rStyle w:val="Hyperlink"/>
                  <w:rFonts w:cstheme="minorHAnsi"/>
                  <w:b/>
                  <w:szCs w:val="24"/>
                  <w:lang w:eastAsia="en-GB"/>
                </w:rPr>
                <w:t>Warwick in Bloom Update - CC February 2025.docx</w:t>
              </w:r>
            </w:hyperlink>
          </w:p>
          <w:p w14:paraId="12056850" w14:textId="1C5B939B" w:rsidR="005D7B68" w:rsidRPr="00C6148B" w:rsidRDefault="005D7B68" w:rsidP="00703796">
            <w:pPr>
              <w:pStyle w:val="ListParagraph"/>
              <w:spacing w:after="0" w:line="240" w:lineRule="auto"/>
              <w:ind w:left="0"/>
              <w:rPr>
                <w:rFonts w:asciiTheme="minorHAnsi" w:hAnsiTheme="minorHAnsi" w:cstheme="minorHAnsi"/>
                <w:b/>
                <w:szCs w:val="24"/>
                <w:u w:val="single"/>
              </w:rPr>
            </w:pPr>
          </w:p>
        </w:tc>
      </w:tr>
      <w:tr w:rsidR="00963CB5" w14:paraId="4284B893" w14:textId="77777777" w:rsidTr="00831193">
        <w:tc>
          <w:tcPr>
            <w:tcW w:w="704" w:type="dxa"/>
          </w:tcPr>
          <w:p w14:paraId="59571A19" w14:textId="2450B8E2" w:rsidR="00963CB5" w:rsidRDefault="00963CB5" w:rsidP="00963CB5">
            <w:pPr>
              <w:rPr>
                <w:rFonts w:cstheme="minorHAnsi"/>
                <w:b/>
                <w:bCs/>
                <w:sz w:val="24"/>
                <w:szCs w:val="24"/>
              </w:rPr>
            </w:pPr>
            <w:r>
              <w:rPr>
                <w:rFonts w:cstheme="minorHAnsi"/>
                <w:b/>
                <w:bCs/>
                <w:sz w:val="24"/>
                <w:szCs w:val="24"/>
              </w:rPr>
              <w:t>5.</w:t>
            </w:r>
          </w:p>
        </w:tc>
        <w:tc>
          <w:tcPr>
            <w:tcW w:w="8425" w:type="dxa"/>
          </w:tcPr>
          <w:p w14:paraId="666BBF5F" w14:textId="52313269" w:rsidR="00963CB5" w:rsidRDefault="00FC1896" w:rsidP="003D582F">
            <w:pPr>
              <w:pStyle w:val="ListParagraph"/>
              <w:spacing w:after="0" w:line="240" w:lineRule="auto"/>
              <w:ind w:left="0"/>
              <w:rPr>
                <w:rFonts w:asciiTheme="minorHAnsi" w:hAnsiTheme="minorHAnsi" w:cstheme="minorHAnsi"/>
                <w:bCs/>
                <w:szCs w:val="24"/>
              </w:rPr>
            </w:pPr>
            <w:r>
              <w:rPr>
                <w:rFonts w:asciiTheme="minorHAnsi" w:hAnsiTheme="minorHAnsi" w:cstheme="minorHAnsi"/>
                <w:b/>
                <w:szCs w:val="24"/>
                <w:u w:val="single"/>
              </w:rPr>
              <w:t xml:space="preserve">PRIORY POOL COMMUNITY CENTRE – </w:t>
            </w:r>
            <w:r w:rsidRPr="00FC1896">
              <w:rPr>
                <w:rFonts w:asciiTheme="minorHAnsi" w:hAnsiTheme="minorHAnsi" w:cstheme="minorHAnsi"/>
                <w:bCs/>
                <w:szCs w:val="24"/>
              </w:rPr>
              <w:t>presentation from Janette Eslick</w:t>
            </w:r>
            <w:r w:rsidR="0078536B">
              <w:rPr>
                <w:rFonts w:asciiTheme="minorHAnsi" w:hAnsiTheme="minorHAnsi" w:cstheme="minorHAnsi"/>
                <w:bCs/>
                <w:szCs w:val="24"/>
              </w:rPr>
              <w:t xml:space="preserve"> Trustee </w:t>
            </w:r>
            <w:proofErr w:type="spellStart"/>
            <w:r w:rsidR="0078536B">
              <w:rPr>
                <w:rFonts w:asciiTheme="minorHAnsi" w:hAnsiTheme="minorHAnsi" w:cstheme="minorHAnsi"/>
                <w:bCs/>
                <w:szCs w:val="24"/>
              </w:rPr>
              <w:t>Packmore’s</w:t>
            </w:r>
            <w:proofErr w:type="spellEnd"/>
            <w:r w:rsidR="0078536B">
              <w:rPr>
                <w:rFonts w:asciiTheme="minorHAnsi" w:hAnsiTheme="minorHAnsi" w:cstheme="minorHAnsi"/>
                <w:bCs/>
                <w:szCs w:val="24"/>
              </w:rPr>
              <w:t xml:space="preserve"> Community Centre.</w:t>
            </w:r>
          </w:p>
          <w:p w14:paraId="7612F9FB" w14:textId="77777777" w:rsidR="001951B3" w:rsidRDefault="001951B3" w:rsidP="003D582F">
            <w:pPr>
              <w:pStyle w:val="ListParagraph"/>
              <w:spacing w:after="0" w:line="240" w:lineRule="auto"/>
              <w:ind w:left="0"/>
              <w:rPr>
                <w:rFonts w:asciiTheme="minorHAnsi" w:hAnsiTheme="minorHAnsi" w:cstheme="minorHAnsi"/>
                <w:bCs/>
                <w:szCs w:val="24"/>
              </w:rPr>
            </w:pPr>
          </w:p>
          <w:p w14:paraId="7DE8ED50" w14:textId="68880D78" w:rsidR="001951B3" w:rsidRDefault="001951B3" w:rsidP="003D582F">
            <w:pPr>
              <w:pStyle w:val="ListParagraph"/>
              <w:spacing w:after="0" w:line="240" w:lineRule="auto"/>
              <w:ind w:left="0"/>
              <w:rPr>
                <w:rFonts w:asciiTheme="minorHAnsi" w:hAnsiTheme="minorHAnsi" w:cstheme="minorHAnsi"/>
                <w:bCs/>
                <w:szCs w:val="24"/>
              </w:rPr>
            </w:pPr>
            <w:r w:rsidRPr="0078536B">
              <w:rPr>
                <w:rFonts w:asciiTheme="minorHAnsi" w:hAnsiTheme="minorHAnsi" w:cstheme="minorHAnsi"/>
                <w:b/>
                <w:szCs w:val="24"/>
                <w:u w:val="single"/>
              </w:rPr>
              <w:t>PRIORY PARK MURAL</w:t>
            </w:r>
            <w:r w:rsidR="00BA05C8">
              <w:rPr>
                <w:rFonts w:asciiTheme="minorHAnsi" w:hAnsiTheme="minorHAnsi" w:cstheme="minorHAnsi"/>
                <w:bCs/>
                <w:szCs w:val="24"/>
              </w:rPr>
              <w:t xml:space="preserve"> – Mandy Burford, Chair of Trustees PPCC</w:t>
            </w:r>
          </w:p>
          <w:p w14:paraId="7D91194E" w14:textId="0C4BC986" w:rsidR="00FC1896" w:rsidRDefault="00FC1896" w:rsidP="003D582F">
            <w:pPr>
              <w:pStyle w:val="ListParagraph"/>
              <w:spacing w:after="0" w:line="240" w:lineRule="auto"/>
              <w:ind w:left="0"/>
              <w:rPr>
                <w:rFonts w:asciiTheme="minorHAnsi" w:hAnsiTheme="minorHAnsi" w:cstheme="minorHAnsi"/>
                <w:b/>
                <w:szCs w:val="24"/>
                <w:u w:val="single"/>
              </w:rPr>
            </w:pPr>
          </w:p>
        </w:tc>
      </w:tr>
      <w:tr w:rsidR="00963CB5" w14:paraId="65D1F509" w14:textId="77777777" w:rsidTr="00831193">
        <w:tc>
          <w:tcPr>
            <w:tcW w:w="704" w:type="dxa"/>
          </w:tcPr>
          <w:p w14:paraId="39831020" w14:textId="73EECF1F" w:rsidR="00963CB5" w:rsidRPr="00171881" w:rsidRDefault="00963CB5" w:rsidP="00963CB5">
            <w:pPr>
              <w:rPr>
                <w:rFonts w:cstheme="minorHAnsi"/>
                <w:b/>
                <w:bCs/>
                <w:sz w:val="24"/>
                <w:szCs w:val="24"/>
              </w:rPr>
            </w:pPr>
            <w:r>
              <w:rPr>
                <w:rFonts w:cstheme="minorHAnsi"/>
                <w:b/>
                <w:bCs/>
                <w:sz w:val="24"/>
                <w:szCs w:val="24"/>
              </w:rPr>
              <w:t>6.</w:t>
            </w:r>
          </w:p>
        </w:tc>
        <w:tc>
          <w:tcPr>
            <w:tcW w:w="8425" w:type="dxa"/>
          </w:tcPr>
          <w:p w14:paraId="6D4CF4AF" w14:textId="77777777" w:rsidR="00963CB5" w:rsidRPr="00C6148B" w:rsidRDefault="00963CB5" w:rsidP="00963CB5">
            <w:pPr>
              <w:rPr>
                <w:rFonts w:cstheme="minorHAnsi"/>
                <w:sz w:val="24"/>
                <w:szCs w:val="24"/>
              </w:rPr>
            </w:pPr>
            <w:r w:rsidRPr="00C6148B">
              <w:rPr>
                <w:rFonts w:cstheme="minorHAnsi"/>
                <w:b/>
                <w:sz w:val="24"/>
                <w:szCs w:val="24"/>
                <w:u w:val="single"/>
              </w:rPr>
              <w:t>COMMUNITY UPDATE</w:t>
            </w:r>
            <w:r w:rsidRPr="00C6148B">
              <w:rPr>
                <w:rFonts w:cstheme="minorHAnsi"/>
                <w:b/>
                <w:sz w:val="24"/>
                <w:szCs w:val="24"/>
              </w:rPr>
              <w:t xml:space="preserve"> - </w:t>
            </w:r>
            <w:r w:rsidRPr="00C6148B">
              <w:rPr>
                <w:rFonts w:cstheme="minorHAnsi"/>
                <w:bCs/>
                <w:sz w:val="24"/>
                <w:szCs w:val="24"/>
              </w:rPr>
              <w:t>Report from</w:t>
            </w:r>
            <w:r w:rsidRPr="00C6148B">
              <w:rPr>
                <w:rFonts w:cstheme="minorHAnsi"/>
                <w:sz w:val="24"/>
                <w:szCs w:val="24"/>
              </w:rPr>
              <w:t xml:space="preserve"> Mrs B Allen WDC </w:t>
            </w:r>
          </w:p>
          <w:p w14:paraId="10F0665B" w14:textId="77777777" w:rsidR="00963CB5" w:rsidRDefault="00963CB5" w:rsidP="00963CB5">
            <w:pPr>
              <w:rPr>
                <w:rFonts w:cstheme="minorHAnsi"/>
                <w:bCs/>
                <w:sz w:val="24"/>
                <w:szCs w:val="24"/>
              </w:rPr>
            </w:pPr>
            <w:r w:rsidRPr="00C6148B">
              <w:rPr>
                <w:rFonts w:cstheme="minorHAnsi"/>
                <w:bCs/>
                <w:sz w:val="24"/>
                <w:szCs w:val="24"/>
              </w:rPr>
              <w:t xml:space="preserve">To RECEIVE a written report.    </w:t>
            </w:r>
          </w:p>
          <w:p w14:paraId="66B87C68" w14:textId="77777777" w:rsidR="00B342EA" w:rsidRDefault="00963CB5" w:rsidP="00963CB5">
            <w:pPr>
              <w:rPr>
                <w:rFonts w:cstheme="minorHAnsi"/>
                <w:bCs/>
                <w:sz w:val="24"/>
                <w:szCs w:val="24"/>
              </w:rPr>
            </w:pPr>
            <w:r w:rsidRPr="00C6148B">
              <w:rPr>
                <w:rFonts w:cstheme="minorHAnsi"/>
                <w:bCs/>
                <w:sz w:val="24"/>
                <w:szCs w:val="24"/>
              </w:rPr>
              <w:t xml:space="preserve"> </w:t>
            </w:r>
            <w:hyperlink r:id="rId10" w:history="1">
              <w:r w:rsidR="00A32674" w:rsidRPr="00A32674">
                <w:rPr>
                  <w:rStyle w:val="Hyperlink"/>
                  <w:rFonts w:cstheme="minorHAnsi"/>
                  <w:bCs/>
                  <w:sz w:val="24"/>
                  <w:szCs w:val="24"/>
                </w:rPr>
                <w:t>Partners information sharing doc - Warwick District Council Cost of Living Grant Funding 2025 v 2_.odt</w:t>
              </w:r>
            </w:hyperlink>
            <w:r w:rsidR="00A32674" w:rsidRPr="00A32674">
              <w:rPr>
                <w:rFonts w:cstheme="minorHAnsi"/>
                <w:bCs/>
                <w:sz w:val="24"/>
                <w:szCs w:val="24"/>
              </w:rPr>
              <w:t xml:space="preserve"> </w:t>
            </w:r>
          </w:p>
          <w:p w14:paraId="74F74332" w14:textId="77777777" w:rsidR="007F7CCD" w:rsidRDefault="00B342EA" w:rsidP="00963CB5">
            <w:pPr>
              <w:rPr>
                <w:rFonts w:cstheme="minorHAnsi"/>
                <w:bCs/>
                <w:sz w:val="24"/>
                <w:szCs w:val="24"/>
              </w:rPr>
            </w:pPr>
            <w:hyperlink r:id="rId11" w:history="1">
              <w:r w:rsidRPr="00B342EA">
                <w:rPr>
                  <w:rStyle w:val="Hyperlink"/>
                  <w:rFonts w:cstheme="minorHAnsi"/>
                  <w:bCs/>
                  <w:sz w:val="24"/>
                  <w:szCs w:val="24"/>
                </w:rPr>
                <w:t xml:space="preserve">Warwick Town Council - community update </w:t>
              </w:r>
              <w:proofErr w:type="spellStart"/>
              <w:r w:rsidRPr="00B342EA">
                <w:rPr>
                  <w:rStyle w:val="Hyperlink"/>
                  <w:rFonts w:cstheme="minorHAnsi"/>
                  <w:bCs/>
                  <w:sz w:val="24"/>
                  <w:szCs w:val="24"/>
                </w:rPr>
                <w:t>nov</w:t>
              </w:r>
              <w:proofErr w:type="spellEnd"/>
              <w:r w:rsidRPr="00B342EA">
                <w:rPr>
                  <w:rStyle w:val="Hyperlink"/>
                  <w:rFonts w:cstheme="minorHAnsi"/>
                  <w:bCs/>
                  <w:sz w:val="24"/>
                  <w:szCs w:val="24"/>
                </w:rPr>
                <w:t xml:space="preserve"> 24-jan25.docx</w:t>
              </w:r>
            </w:hyperlink>
            <w:r w:rsidRPr="00B342EA">
              <w:rPr>
                <w:rFonts w:cstheme="minorHAnsi"/>
                <w:bCs/>
                <w:sz w:val="24"/>
                <w:szCs w:val="24"/>
              </w:rPr>
              <w:t xml:space="preserve"> </w:t>
            </w:r>
            <w:r w:rsidR="00963CB5" w:rsidRPr="00C6148B">
              <w:rPr>
                <w:rFonts w:cstheme="minorHAnsi"/>
                <w:bCs/>
                <w:sz w:val="24"/>
                <w:szCs w:val="24"/>
              </w:rPr>
              <w:t xml:space="preserve">  </w:t>
            </w:r>
          </w:p>
          <w:p w14:paraId="740E5B50" w14:textId="1EA9D904" w:rsidR="00963CB5" w:rsidRPr="00C6148B" w:rsidRDefault="00963CB5" w:rsidP="00963CB5">
            <w:pPr>
              <w:rPr>
                <w:rFonts w:cstheme="minorHAnsi"/>
                <w:sz w:val="24"/>
                <w:szCs w:val="24"/>
              </w:rPr>
            </w:pPr>
            <w:r w:rsidRPr="00C6148B">
              <w:rPr>
                <w:rFonts w:cstheme="minorHAnsi"/>
                <w:bCs/>
                <w:sz w:val="24"/>
                <w:szCs w:val="24"/>
              </w:rPr>
              <w:t xml:space="preserve">    </w:t>
            </w:r>
          </w:p>
        </w:tc>
      </w:tr>
      <w:tr w:rsidR="00963CB5" w14:paraId="011AF644" w14:textId="77777777" w:rsidTr="00831193">
        <w:tc>
          <w:tcPr>
            <w:tcW w:w="704" w:type="dxa"/>
          </w:tcPr>
          <w:p w14:paraId="246F0DD9" w14:textId="5DD68EAB" w:rsidR="00963CB5" w:rsidRDefault="009F494B" w:rsidP="00963CB5">
            <w:pPr>
              <w:rPr>
                <w:rFonts w:cstheme="minorHAnsi"/>
                <w:b/>
                <w:bCs/>
                <w:sz w:val="24"/>
                <w:szCs w:val="24"/>
              </w:rPr>
            </w:pPr>
            <w:r>
              <w:rPr>
                <w:rFonts w:cstheme="minorHAnsi"/>
                <w:b/>
                <w:bCs/>
                <w:sz w:val="24"/>
                <w:szCs w:val="24"/>
              </w:rPr>
              <w:t>7.</w:t>
            </w:r>
          </w:p>
        </w:tc>
        <w:tc>
          <w:tcPr>
            <w:tcW w:w="8425" w:type="dxa"/>
          </w:tcPr>
          <w:p w14:paraId="01D49443" w14:textId="77777777" w:rsidR="009F494B" w:rsidRDefault="009F494B" w:rsidP="009F494B">
            <w:pPr>
              <w:rPr>
                <w:rFonts w:cstheme="minorHAnsi"/>
                <w:b/>
                <w:bCs/>
                <w:sz w:val="24"/>
                <w:szCs w:val="24"/>
                <w:u w:val="single"/>
              </w:rPr>
            </w:pPr>
            <w:r>
              <w:rPr>
                <w:rFonts w:cstheme="minorHAnsi"/>
                <w:b/>
                <w:bCs/>
                <w:sz w:val="24"/>
                <w:szCs w:val="24"/>
                <w:u w:val="single"/>
              </w:rPr>
              <w:t>GRANTS</w:t>
            </w:r>
          </w:p>
          <w:p w14:paraId="53488962" w14:textId="6091BCDD" w:rsidR="009F494B" w:rsidRDefault="009F494B" w:rsidP="009F494B">
            <w:pPr>
              <w:rPr>
                <w:rFonts w:cstheme="minorHAnsi"/>
                <w:sz w:val="24"/>
                <w:szCs w:val="24"/>
              </w:rPr>
            </w:pPr>
            <w:r w:rsidRPr="00D31C1B">
              <w:rPr>
                <w:rFonts w:cstheme="minorHAnsi"/>
                <w:sz w:val="24"/>
                <w:szCs w:val="24"/>
              </w:rPr>
              <w:t>To RECEIVE and APPROVE grant applications – see below</w:t>
            </w:r>
            <w:r w:rsidR="00662595">
              <w:rPr>
                <w:rFonts w:cstheme="minorHAnsi"/>
                <w:sz w:val="24"/>
                <w:szCs w:val="24"/>
              </w:rPr>
              <w:t>, documents attached</w:t>
            </w:r>
            <w:r w:rsidRPr="00D31C1B">
              <w:rPr>
                <w:rFonts w:cstheme="minorHAnsi"/>
                <w:sz w:val="24"/>
                <w:szCs w:val="24"/>
              </w:rPr>
              <w:t>:</w:t>
            </w:r>
          </w:p>
          <w:p w14:paraId="7B32B542" w14:textId="40086F21" w:rsidR="00E90032" w:rsidRPr="003D582F" w:rsidRDefault="003D582F" w:rsidP="003D582F">
            <w:pPr>
              <w:pStyle w:val="ListParagraph"/>
              <w:numPr>
                <w:ilvl w:val="0"/>
                <w:numId w:val="5"/>
              </w:numPr>
              <w:spacing w:after="0" w:line="240" w:lineRule="auto"/>
              <w:rPr>
                <w:rFonts w:cstheme="minorHAnsi"/>
                <w:b/>
                <w:bCs/>
                <w:szCs w:val="24"/>
                <w:u w:val="single"/>
              </w:rPr>
            </w:pPr>
            <w:r>
              <w:rPr>
                <w:rFonts w:cstheme="minorHAnsi"/>
                <w:b/>
                <w:bCs/>
                <w:szCs w:val="24"/>
                <w:u w:val="single"/>
              </w:rPr>
              <w:t xml:space="preserve">Rotary Club - £984 </w:t>
            </w:r>
          </w:p>
          <w:p w14:paraId="7D45E05A" w14:textId="03C2E8AE" w:rsidR="00662595" w:rsidRPr="00E90032" w:rsidRDefault="00FC1896" w:rsidP="00E90032">
            <w:pPr>
              <w:rPr>
                <w:rFonts w:cstheme="minorHAnsi"/>
                <w:b/>
                <w:bCs/>
                <w:sz w:val="24"/>
                <w:szCs w:val="24"/>
                <w:u w:val="single"/>
              </w:rPr>
            </w:pPr>
            <w:r w:rsidRPr="00FC1896">
              <w:rPr>
                <w:rFonts w:cstheme="minorHAnsi"/>
                <w:sz w:val="24"/>
                <w:szCs w:val="24"/>
              </w:rPr>
              <w:t xml:space="preserve">       </w:t>
            </w:r>
            <w:hyperlink r:id="rId12" w:history="1">
              <w:r w:rsidRPr="00FC1896">
                <w:rPr>
                  <w:rStyle w:val="Hyperlink"/>
                  <w:rFonts w:cstheme="minorHAnsi"/>
                  <w:b/>
                  <w:bCs/>
                  <w:sz w:val="24"/>
                  <w:szCs w:val="24"/>
                </w:rPr>
                <w:t>Rotary Club grant application 2025.pdf</w:t>
              </w:r>
            </w:hyperlink>
          </w:p>
          <w:p w14:paraId="627AA0AE" w14:textId="77777777" w:rsidR="00F21F3E" w:rsidRDefault="00F21F3E" w:rsidP="008C72EC">
            <w:pPr>
              <w:rPr>
                <w:rFonts w:cstheme="minorHAnsi"/>
                <w:sz w:val="20"/>
                <w:szCs w:val="20"/>
              </w:rPr>
            </w:pPr>
          </w:p>
          <w:p w14:paraId="0A7067C9" w14:textId="156BC53E" w:rsidR="008C72EC" w:rsidRPr="008C72EC" w:rsidRDefault="008C72EC" w:rsidP="008C72EC">
            <w:pPr>
              <w:rPr>
                <w:rFonts w:cstheme="minorHAnsi"/>
                <w:sz w:val="20"/>
                <w:szCs w:val="20"/>
              </w:rPr>
            </w:pPr>
            <w:r w:rsidRPr="008C72EC">
              <w:rPr>
                <w:rFonts w:cstheme="minorHAnsi"/>
                <w:sz w:val="20"/>
                <w:szCs w:val="20"/>
              </w:rPr>
              <w:t>Answers to queries from them below:</w:t>
            </w:r>
          </w:p>
          <w:p w14:paraId="154A49B6" w14:textId="77777777" w:rsidR="008C72EC" w:rsidRPr="008C72EC" w:rsidRDefault="008C72EC" w:rsidP="008C72EC">
            <w:pPr>
              <w:rPr>
                <w:rFonts w:cstheme="minorHAnsi"/>
                <w:sz w:val="20"/>
                <w:szCs w:val="20"/>
              </w:rPr>
            </w:pPr>
          </w:p>
          <w:p w14:paraId="5DFA8DBA" w14:textId="77777777" w:rsidR="008C72EC" w:rsidRPr="008C72EC" w:rsidRDefault="008C72EC" w:rsidP="008C72EC">
            <w:pPr>
              <w:rPr>
                <w:rFonts w:cstheme="minorHAnsi"/>
                <w:i/>
                <w:iCs/>
                <w:sz w:val="20"/>
                <w:szCs w:val="20"/>
              </w:rPr>
            </w:pPr>
            <w:r w:rsidRPr="008C72EC">
              <w:rPr>
                <w:rFonts w:cstheme="minorHAnsi"/>
                <w:i/>
                <w:iCs/>
                <w:sz w:val="20"/>
                <w:szCs w:val="20"/>
              </w:rPr>
              <w:t xml:space="preserve">Refreshments take the form of water, tea, coffee, squash &amp; biscuits. They are for Teachers &amp; Pupils during their rehearsal and during the performance. </w:t>
            </w:r>
          </w:p>
          <w:p w14:paraId="7DEFB821" w14:textId="0F22E53C" w:rsidR="008C72EC" w:rsidRPr="008C72EC" w:rsidRDefault="008C72EC" w:rsidP="008C72EC">
            <w:pPr>
              <w:rPr>
                <w:rFonts w:cstheme="minorHAnsi"/>
                <w:i/>
                <w:iCs/>
                <w:sz w:val="20"/>
                <w:szCs w:val="20"/>
              </w:rPr>
            </w:pPr>
            <w:r w:rsidRPr="008C72EC">
              <w:rPr>
                <w:rFonts w:cstheme="minorHAnsi"/>
                <w:i/>
                <w:iCs/>
                <w:sz w:val="20"/>
                <w:szCs w:val="20"/>
              </w:rPr>
              <w:t xml:space="preserve">In previous years we have often had the parents and grandparents requesting a glass of water during the </w:t>
            </w:r>
            <w:proofErr w:type="gramStart"/>
            <w:r w:rsidRPr="008C72EC">
              <w:rPr>
                <w:rFonts w:cstheme="minorHAnsi"/>
                <w:i/>
                <w:iCs/>
                <w:sz w:val="20"/>
                <w:szCs w:val="20"/>
              </w:rPr>
              <w:t>performance .</w:t>
            </w:r>
            <w:proofErr w:type="gramEnd"/>
          </w:p>
          <w:p w14:paraId="7077BD9A" w14:textId="77777777" w:rsidR="008C72EC" w:rsidRPr="008C72EC" w:rsidRDefault="008C72EC" w:rsidP="008C72EC">
            <w:pPr>
              <w:rPr>
                <w:rFonts w:cstheme="minorHAnsi"/>
                <w:i/>
                <w:iCs/>
                <w:sz w:val="20"/>
                <w:szCs w:val="20"/>
              </w:rPr>
            </w:pPr>
            <w:r w:rsidRPr="008C72EC">
              <w:rPr>
                <w:rFonts w:cstheme="minorHAnsi"/>
                <w:i/>
                <w:iCs/>
                <w:sz w:val="20"/>
                <w:szCs w:val="20"/>
              </w:rPr>
              <w:t>Those pupils taking part and particularly the parents, like to have printed programmes as a souvenir as part of their C.V.</w:t>
            </w:r>
          </w:p>
          <w:p w14:paraId="3CB1A146" w14:textId="77777777" w:rsidR="008C72EC" w:rsidRPr="008C72EC" w:rsidRDefault="008C72EC" w:rsidP="008C72EC">
            <w:pPr>
              <w:rPr>
                <w:rFonts w:cstheme="minorHAnsi"/>
                <w:i/>
                <w:iCs/>
                <w:sz w:val="20"/>
                <w:szCs w:val="20"/>
              </w:rPr>
            </w:pPr>
            <w:proofErr w:type="spellStart"/>
            <w:r w:rsidRPr="008C72EC">
              <w:rPr>
                <w:rFonts w:cstheme="minorHAnsi"/>
                <w:i/>
                <w:iCs/>
                <w:sz w:val="20"/>
                <w:szCs w:val="20"/>
              </w:rPr>
              <w:t>Claridges</w:t>
            </w:r>
            <w:proofErr w:type="spellEnd"/>
            <w:r w:rsidRPr="008C72EC">
              <w:rPr>
                <w:rFonts w:cstheme="minorHAnsi"/>
                <w:i/>
                <w:iCs/>
                <w:sz w:val="20"/>
                <w:szCs w:val="20"/>
              </w:rPr>
              <w:t xml:space="preserve"> have always produced the tickets, posters etc at very competitive rates. They have the original Artwork of course and just need to change the date each year.</w:t>
            </w:r>
          </w:p>
          <w:p w14:paraId="0584DCAA" w14:textId="77777777" w:rsidR="008C72EC" w:rsidRPr="008C72EC" w:rsidRDefault="008C72EC" w:rsidP="008C72EC">
            <w:pPr>
              <w:rPr>
                <w:rFonts w:cstheme="minorHAnsi"/>
                <w:i/>
                <w:iCs/>
                <w:sz w:val="20"/>
                <w:szCs w:val="20"/>
              </w:rPr>
            </w:pPr>
          </w:p>
          <w:p w14:paraId="55121E41" w14:textId="77777777" w:rsidR="008C72EC" w:rsidRPr="008C72EC" w:rsidRDefault="008C72EC" w:rsidP="008C72EC">
            <w:pPr>
              <w:rPr>
                <w:rFonts w:cstheme="minorHAnsi"/>
                <w:i/>
                <w:iCs/>
                <w:sz w:val="20"/>
                <w:szCs w:val="20"/>
              </w:rPr>
            </w:pPr>
            <w:r w:rsidRPr="008C72EC">
              <w:rPr>
                <w:rFonts w:cstheme="minorHAnsi"/>
                <w:i/>
                <w:iCs/>
                <w:sz w:val="20"/>
                <w:szCs w:val="20"/>
              </w:rPr>
              <w:t>The schools invited are Emscote, All Saints, Newburgh, Westgate, Brookhurst, Evergreen, Myton, Warwick, Warwick Prep &amp;, Aylesford.</w:t>
            </w:r>
          </w:p>
          <w:p w14:paraId="537315DF" w14:textId="47DA3EE1" w:rsidR="00806010" w:rsidRPr="00C6148B" w:rsidRDefault="00806010" w:rsidP="00963CB5">
            <w:pPr>
              <w:rPr>
                <w:rFonts w:cstheme="minorHAnsi"/>
                <w:b/>
                <w:bCs/>
                <w:sz w:val="24"/>
                <w:szCs w:val="24"/>
                <w:u w:val="single"/>
              </w:rPr>
            </w:pPr>
          </w:p>
        </w:tc>
      </w:tr>
      <w:tr w:rsidR="00963CB5" w14:paraId="13E70DEA" w14:textId="77777777" w:rsidTr="00831193">
        <w:tc>
          <w:tcPr>
            <w:tcW w:w="704" w:type="dxa"/>
          </w:tcPr>
          <w:p w14:paraId="4AC73207" w14:textId="3686A9DB" w:rsidR="00963CB5" w:rsidRPr="00171881" w:rsidRDefault="009F494B" w:rsidP="00963CB5">
            <w:pPr>
              <w:rPr>
                <w:rFonts w:cstheme="minorHAnsi"/>
                <w:b/>
                <w:bCs/>
                <w:sz w:val="24"/>
                <w:szCs w:val="24"/>
              </w:rPr>
            </w:pPr>
            <w:r>
              <w:rPr>
                <w:rFonts w:cstheme="minorHAnsi"/>
                <w:b/>
                <w:bCs/>
                <w:sz w:val="24"/>
                <w:szCs w:val="24"/>
              </w:rPr>
              <w:t>8</w:t>
            </w:r>
            <w:r w:rsidR="00963CB5" w:rsidRPr="00171881">
              <w:rPr>
                <w:rFonts w:cstheme="minorHAnsi"/>
                <w:b/>
                <w:bCs/>
                <w:sz w:val="24"/>
                <w:szCs w:val="24"/>
              </w:rPr>
              <w:t>.</w:t>
            </w:r>
          </w:p>
        </w:tc>
        <w:tc>
          <w:tcPr>
            <w:tcW w:w="8425" w:type="dxa"/>
          </w:tcPr>
          <w:p w14:paraId="5149EBE1" w14:textId="765F8BD3" w:rsidR="00963CB5" w:rsidRPr="00C6148B" w:rsidRDefault="00963CB5" w:rsidP="00963CB5">
            <w:pPr>
              <w:rPr>
                <w:rFonts w:cstheme="minorHAnsi"/>
                <w:sz w:val="24"/>
                <w:szCs w:val="24"/>
              </w:rPr>
            </w:pPr>
            <w:r w:rsidRPr="00C6148B">
              <w:rPr>
                <w:rFonts w:cstheme="minorHAnsi"/>
                <w:b/>
                <w:bCs/>
                <w:sz w:val="24"/>
                <w:szCs w:val="24"/>
                <w:u w:val="single"/>
              </w:rPr>
              <w:t>ST MARY’S LAND WORKING PARTY</w:t>
            </w:r>
            <w:r w:rsidRPr="00C6148B">
              <w:rPr>
                <w:rFonts w:cstheme="minorHAnsi"/>
                <w:b/>
                <w:bCs/>
                <w:sz w:val="24"/>
                <w:szCs w:val="24"/>
              </w:rPr>
              <w:t xml:space="preserve"> </w:t>
            </w:r>
            <w:r w:rsidRPr="00C6148B">
              <w:rPr>
                <w:rFonts w:cstheme="minorHAnsi"/>
                <w:sz w:val="24"/>
                <w:szCs w:val="24"/>
              </w:rPr>
              <w:t>– update from the Chair</w:t>
            </w:r>
          </w:p>
          <w:p w14:paraId="6E025171" w14:textId="77777777" w:rsidR="00963CB5" w:rsidRPr="00C6148B" w:rsidRDefault="00963CB5" w:rsidP="00963CB5">
            <w:pPr>
              <w:rPr>
                <w:rFonts w:cstheme="minorHAnsi"/>
                <w:sz w:val="24"/>
                <w:szCs w:val="24"/>
              </w:rPr>
            </w:pPr>
            <w:r w:rsidRPr="00C6148B">
              <w:rPr>
                <w:rFonts w:cstheme="minorHAnsi"/>
                <w:sz w:val="24"/>
                <w:szCs w:val="24"/>
              </w:rPr>
              <w:t xml:space="preserve">To RECEIVE a verbal report </w:t>
            </w:r>
          </w:p>
          <w:p w14:paraId="56D71254" w14:textId="612EAA72" w:rsidR="00963CB5" w:rsidRPr="00C6148B" w:rsidRDefault="00963CB5" w:rsidP="00963CB5">
            <w:pPr>
              <w:rPr>
                <w:rFonts w:cstheme="minorHAnsi"/>
                <w:sz w:val="24"/>
                <w:szCs w:val="24"/>
              </w:rPr>
            </w:pPr>
          </w:p>
        </w:tc>
      </w:tr>
      <w:tr w:rsidR="00963CB5" w14:paraId="1979BFFE" w14:textId="77777777" w:rsidTr="00831193">
        <w:tc>
          <w:tcPr>
            <w:tcW w:w="704" w:type="dxa"/>
          </w:tcPr>
          <w:p w14:paraId="0DEC6915" w14:textId="6BBC8CB1" w:rsidR="00963CB5" w:rsidRPr="00171881" w:rsidRDefault="009F494B" w:rsidP="00963CB5">
            <w:pPr>
              <w:rPr>
                <w:rFonts w:cstheme="minorHAnsi"/>
                <w:b/>
                <w:bCs/>
                <w:sz w:val="24"/>
                <w:szCs w:val="24"/>
              </w:rPr>
            </w:pPr>
            <w:r>
              <w:rPr>
                <w:rFonts w:cstheme="minorHAnsi"/>
                <w:b/>
                <w:bCs/>
                <w:sz w:val="24"/>
                <w:szCs w:val="24"/>
              </w:rPr>
              <w:t>9.</w:t>
            </w:r>
          </w:p>
        </w:tc>
        <w:tc>
          <w:tcPr>
            <w:tcW w:w="8425" w:type="dxa"/>
          </w:tcPr>
          <w:p w14:paraId="1543D279" w14:textId="77777777" w:rsidR="009F494B" w:rsidRDefault="00963CB5" w:rsidP="00963CB5">
            <w:pPr>
              <w:tabs>
                <w:tab w:val="left" w:pos="1440"/>
                <w:tab w:val="left" w:pos="3600"/>
                <w:tab w:val="right" w:pos="9090"/>
              </w:tabs>
              <w:ind w:right="-7"/>
              <w:rPr>
                <w:rFonts w:cstheme="minorHAnsi"/>
                <w:b/>
                <w:bCs/>
                <w:sz w:val="24"/>
                <w:szCs w:val="24"/>
                <w:u w:val="single"/>
              </w:rPr>
            </w:pPr>
            <w:r w:rsidRPr="00C6148B">
              <w:rPr>
                <w:rFonts w:cstheme="minorHAnsi"/>
                <w:b/>
                <w:bCs/>
                <w:sz w:val="24"/>
                <w:szCs w:val="24"/>
                <w:u w:val="single"/>
              </w:rPr>
              <w:t xml:space="preserve">TWINNING </w:t>
            </w:r>
            <w:r w:rsidR="009F494B">
              <w:rPr>
                <w:rFonts w:cstheme="minorHAnsi"/>
                <w:b/>
                <w:bCs/>
                <w:sz w:val="24"/>
                <w:szCs w:val="24"/>
                <w:u w:val="single"/>
              </w:rPr>
              <w:t xml:space="preserve"> </w:t>
            </w:r>
          </w:p>
          <w:p w14:paraId="65BF4CA1" w14:textId="7E2CB4FB" w:rsidR="00963CB5" w:rsidRDefault="009F494B" w:rsidP="00963CB5">
            <w:pPr>
              <w:tabs>
                <w:tab w:val="left" w:pos="1440"/>
                <w:tab w:val="left" w:pos="3600"/>
                <w:tab w:val="right" w:pos="9090"/>
              </w:tabs>
              <w:ind w:right="-7"/>
              <w:rPr>
                <w:rFonts w:cstheme="minorHAnsi"/>
                <w:sz w:val="24"/>
                <w:szCs w:val="24"/>
              </w:rPr>
            </w:pPr>
            <w:r w:rsidRPr="009F494B">
              <w:rPr>
                <w:rFonts w:cstheme="minorHAnsi"/>
                <w:sz w:val="24"/>
                <w:szCs w:val="24"/>
              </w:rPr>
              <w:t>Verbal update from the Town Clerk</w:t>
            </w:r>
          </w:p>
          <w:p w14:paraId="5C45F618" w14:textId="77777777" w:rsidR="009F494B" w:rsidRPr="009F494B" w:rsidRDefault="009F494B" w:rsidP="00963CB5">
            <w:pPr>
              <w:tabs>
                <w:tab w:val="left" w:pos="1440"/>
                <w:tab w:val="left" w:pos="3600"/>
                <w:tab w:val="right" w:pos="9090"/>
              </w:tabs>
              <w:ind w:right="-7"/>
              <w:rPr>
                <w:rFonts w:cstheme="minorHAnsi"/>
                <w:sz w:val="24"/>
                <w:szCs w:val="24"/>
              </w:rPr>
            </w:pPr>
          </w:p>
          <w:p w14:paraId="2E60C8C4" w14:textId="77777777" w:rsidR="00FC1896" w:rsidRDefault="00963CB5" w:rsidP="00963CB5">
            <w:pPr>
              <w:pStyle w:val="ListParagraph"/>
              <w:numPr>
                <w:ilvl w:val="0"/>
                <w:numId w:val="3"/>
              </w:numPr>
              <w:tabs>
                <w:tab w:val="left" w:pos="1440"/>
                <w:tab w:val="left" w:pos="3600"/>
                <w:tab w:val="right" w:pos="9090"/>
              </w:tabs>
              <w:spacing w:after="0" w:line="240" w:lineRule="auto"/>
              <w:ind w:right="-7"/>
              <w:rPr>
                <w:rFonts w:cstheme="minorHAnsi"/>
                <w:szCs w:val="24"/>
              </w:rPr>
            </w:pPr>
            <w:r w:rsidRPr="002B720C">
              <w:rPr>
                <w:rFonts w:cstheme="minorHAnsi"/>
                <w:b/>
                <w:bCs/>
                <w:szCs w:val="24"/>
              </w:rPr>
              <w:t xml:space="preserve"> </w:t>
            </w:r>
            <w:r w:rsidRPr="002B720C">
              <w:rPr>
                <w:rFonts w:cstheme="minorHAnsi"/>
                <w:szCs w:val="24"/>
              </w:rPr>
              <w:t>Eurocamp 202</w:t>
            </w:r>
            <w:r>
              <w:rPr>
                <w:rFonts w:cstheme="minorHAnsi"/>
                <w:szCs w:val="24"/>
              </w:rPr>
              <w:t>5</w:t>
            </w:r>
            <w:r w:rsidRPr="002B720C">
              <w:rPr>
                <w:rFonts w:cstheme="minorHAnsi"/>
                <w:b/>
                <w:bCs/>
                <w:szCs w:val="24"/>
              </w:rPr>
              <w:t xml:space="preserve"> </w:t>
            </w:r>
            <w:r>
              <w:rPr>
                <w:rFonts w:cstheme="minorHAnsi"/>
                <w:b/>
                <w:bCs/>
                <w:szCs w:val="24"/>
              </w:rPr>
              <w:t xml:space="preserve">– </w:t>
            </w:r>
            <w:r w:rsidRPr="00963CB5">
              <w:rPr>
                <w:rFonts w:cstheme="minorHAnsi"/>
                <w:szCs w:val="24"/>
              </w:rPr>
              <w:t xml:space="preserve">Recruitment </w:t>
            </w:r>
            <w:r w:rsidR="00FC1896">
              <w:rPr>
                <w:rFonts w:cstheme="minorHAnsi"/>
                <w:szCs w:val="24"/>
              </w:rPr>
              <w:t>– Deadline for applications 14</w:t>
            </w:r>
            <w:r w:rsidR="00FC1896" w:rsidRPr="00FC1896">
              <w:rPr>
                <w:rFonts w:cstheme="minorHAnsi"/>
                <w:szCs w:val="24"/>
                <w:vertAlign w:val="superscript"/>
              </w:rPr>
              <w:t>th</w:t>
            </w:r>
            <w:r w:rsidR="00FC1896">
              <w:rPr>
                <w:rFonts w:cstheme="minorHAnsi"/>
                <w:szCs w:val="24"/>
              </w:rPr>
              <w:t xml:space="preserve"> April 2025</w:t>
            </w:r>
          </w:p>
          <w:p w14:paraId="66C0E07A" w14:textId="33B05488" w:rsidR="00963CB5" w:rsidRDefault="00FC1896" w:rsidP="00FC1896">
            <w:pPr>
              <w:pStyle w:val="ListParagraph"/>
              <w:tabs>
                <w:tab w:val="left" w:pos="1440"/>
                <w:tab w:val="left" w:pos="3600"/>
                <w:tab w:val="right" w:pos="9090"/>
              </w:tabs>
              <w:spacing w:after="0" w:line="240" w:lineRule="auto"/>
              <w:ind w:left="420" w:right="-7" w:firstLine="0"/>
              <w:rPr>
                <w:rFonts w:cstheme="minorHAnsi"/>
                <w:szCs w:val="24"/>
              </w:rPr>
            </w:pPr>
            <w:r>
              <w:rPr>
                <w:rFonts w:cstheme="minorHAnsi"/>
                <w:szCs w:val="24"/>
              </w:rPr>
              <w:t xml:space="preserve"> for </w:t>
            </w:r>
            <w:r w:rsidR="00963CB5" w:rsidRPr="00963CB5">
              <w:rPr>
                <w:rFonts w:cstheme="minorHAnsi"/>
                <w:szCs w:val="24"/>
              </w:rPr>
              <w:t>Saumur 2025.</w:t>
            </w:r>
          </w:p>
          <w:p w14:paraId="44FF1EEC" w14:textId="77777777" w:rsidR="007E7B3A" w:rsidRDefault="007E7B3A" w:rsidP="00FC1896">
            <w:pPr>
              <w:pStyle w:val="ListParagraph"/>
              <w:tabs>
                <w:tab w:val="left" w:pos="1440"/>
                <w:tab w:val="left" w:pos="3600"/>
                <w:tab w:val="right" w:pos="9090"/>
              </w:tabs>
              <w:spacing w:after="0" w:line="240" w:lineRule="auto"/>
              <w:ind w:left="420" w:right="-7" w:firstLine="0"/>
              <w:rPr>
                <w:rFonts w:cstheme="minorHAnsi"/>
                <w:szCs w:val="24"/>
              </w:rPr>
            </w:pPr>
          </w:p>
          <w:p w14:paraId="3FDEE864" w14:textId="1D9DACAB" w:rsidR="00963CB5" w:rsidRPr="00963CB5" w:rsidRDefault="00963CB5" w:rsidP="00963CB5">
            <w:pPr>
              <w:pStyle w:val="ListParagraph"/>
              <w:numPr>
                <w:ilvl w:val="0"/>
                <w:numId w:val="3"/>
              </w:numPr>
              <w:tabs>
                <w:tab w:val="left" w:pos="1440"/>
                <w:tab w:val="left" w:pos="3600"/>
                <w:tab w:val="right" w:pos="9090"/>
              </w:tabs>
              <w:spacing w:after="0" w:line="240" w:lineRule="auto"/>
              <w:ind w:right="-7"/>
              <w:rPr>
                <w:rFonts w:cstheme="minorHAnsi"/>
                <w:szCs w:val="24"/>
              </w:rPr>
            </w:pPr>
            <w:r>
              <w:rPr>
                <w:rFonts w:cstheme="minorHAnsi"/>
                <w:szCs w:val="24"/>
              </w:rPr>
              <w:t xml:space="preserve"> Partnership meeting – Warwick starting 26</w:t>
            </w:r>
            <w:r w:rsidRPr="00963CB5">
              <w:rPr>
                <w:rFonts w:cstheme="minorHAnsi"/>
                <w:szCs w:val="24"/>
                <w:vertAlign w:val="superscript"/>
              </w:rPr>
              <w:t>th</w:t>
            </w:r>
            <w:r>
              <w:rPr>
                <w:rFonts w:cstheme="minorHAnsi"/>
                <w:szCs w:val="24"/>
              </w:rPr>
              <w:t xml:space="preserve"> May 2025.</w:t>
            </w:r>
          </w:p>
          <w:p w14:paraId="159AD716" w14:textId="6CD8E1CB" w:rsidR="00963CB5" w:rsidRPr="00963CB5" w:rsidRDefault="00963CB5" w:rsidP="00963CB5">
            <w:pPr>
              <w:rPr>
                <w:rFonts w:cstheme="minorHAnsi"/>
                <w:sz w:val="24"/>
                <w:szCs w:val="24"/>
              </w:rPr>
            </w:pPr>
            <w:r w:rsidRPr="00963CB5">
              <w:rPr>
                <w:rFonts w:cstheme="minorHAnsi"/>
                <w:sz w:val="24"/>
                <w:szCs w:val="24"/>
              </w:rPr>
              <w:t xml:space="preserve">         </w:t>
            </w:r>
          </w:p>
          <w:p w14:paraId="47FE3A29" w14:textId="73F19849" w:rsidR="00963CB5" w:rsidRPr="002B720C" w:rsidRDefault="00963CB5" w:rsidP="00963CB5">
            <w:pPr>
              <w:pStyle w:val="ListParagraph"/>
              <w:numPr>
                <w:ilvl w:val="0"/>
                <w:numId w:val="2"/>
              </w:numPr>
              <w:spacing w:after="0" w:line="240" w:lineRule="auto"/>
              <w:rPr>
                <w:rFonts w:cstheme="minorHAnsi"/>
                <w:szCs w:val="24"/>
              </w:rPr>
            </w:pPr>
            <w:r w:rsidRPr="002B720C">
              <w:rPr>
                <w:rFonts w:cstheme="minorHAnsi"/>
                <w:szCs w:val="24"/>
              </w:rPr>
              <w:t>Friendship Town Link – Herouville-Saint-Clair Normandy France – The Mayor</w:t>
            </w:r>
            <w:r w:rsidR="00FC1896">
              <w:rPr>
                <w:rFonts w:cstheme="minorHAnsi"/>
                <w:szCs w:val="24"/>
              </w:rPr>
              <w:t xml:space="preserve"> will host representatives from the 15</w:t>
            </w:r>
            <w:r w:rsidR="00FC1896" w:rsidRPr="00FC1896">
              <w:rPr>
                <w:rFonts w:cstheme="minorHAnsi"/>
                <w:szCs w:val="24"/>
                <w:vertAlign w:val="superscript"/>
              </w:rPr>
              <w:t>th</w:t>
            </w:r>
            <w:r w:rsidR="00FC1896">
              <w:rPr>
                <w:rFonts w:cstheme="minorHAnsi"/>
                <w:szCs w:val="24"/>
              </w:rPr>
              <w:t xml:space="preserve"> -17</w:t>
            </w:r>
            <w:r w:rsidR="00FC1896" w:rsidRPr="00FC1896">
              <w:rPr>
                <w:rFonts w:cstheme="minorHAnsi"/>
                <w:szCs w:val="24"/>
                <w:vertAlign w:val="superscript"/>
              </w:rPr>
              <w:t>th</w:t>
            </w:r>
            <w:r w:rsidR="00FC1896">
              <w:rPr>
                <w:rFonts w:cstheme="minorHAnsi"/>
                <w:szCs w:val="24"/>
              </w:rPr>
              <w:t xml:space="preserve"> April 2025.</w:t>
            </w:r>
          </w:p>
          <w:p w14:paraId="5ABD97C8" w14:textId="77777777" w:rsidR="00963CB5" w:rsidRDefault="00963CB5" w:rsidP="00963CB5">
            <w:pPr>
              <w:rPr>
                <w:rFonts w:cstheme="minorHAnsi"/>
                <w:sz w:val="24"/>
                <w:szCs w:val="24"/>
              </w:rPr>
            </w:pPr>
            <w:r w:rsidRPr="00C6148B">
              <w:rPr>
                <w:rFonts w:cstheme="minorHAnsi"/>
                <w:sz w:val="24"/>
                <w:szCs w:val="24"/>
              </w:rPr>
              <w:t xml:space="preserve"> </w:t>
            </w:r>
          </w:p>
          <w:p w14:paraId="41880021" w14:textId="23A24C97" w:rsidR="006931EC" w:rsidRPr="00C6148B" w:rsidRDefault="006931EC" w:rsidP="00963CB5">
            <w:pPr>
              <w:rPr>
                <w:rFonts w:cstheme="minorHAnsi"/>
                <w:sz w:val="24"/>
                <w:szCs w:val="24"/>
              </w:rPr>
            </w:pPr>
          </w:p>
        </w:tc>
      </w:tr>
      <w:tr w:rsidR="00963CB5" w14:paraId="636E56C7" w14:textId="77777777" w:rsidTr="00831193">
        <w:tc>
          <w:tcPr>
            <w:tcW w:w="704" w:type="dxa"/>
          </w:tcPr>
          <w:p w14:paraId="6EC72A1E" w14:textId="13EE2A3D" w:rsidR="00963CB5" w:rsidRPr="00171881" w:rsidRDefault="00963CB5" w:rsidP="00963CB5">
            <w:pPr>
              <w:rPr>
                <w:rFonts w:cstheme="minorHAnsi"/>
                <w:b/>
                <w:bCs/>
                <w:sz w:val="24"/>
                <w:szCs w:val="24"/>
              </w:rPr>
            </w:pPr>
            <w:r w:rsidRPr="00171881">
              <w:rPr>
                <w:rFonts w:cstheme="minorHAnsi"/>
                <w:b/>
                <w:bCs/>
                <w:sz w:val="24"/>
                <w:szCs w:val="24"/>
              </w:rPr>
              <w:lastRenderedPageBreak/>
              <w:t>1</w:t>
            </w:r>
            <w:r w:rsidR="009F494B">
              <w:rPr>
                <w:rFonts w:cstheme="minorHAnsi"/>
                <w:b/>
                <w:bCs/>
                <w:sz w:val="24"/>
                <w:szCs w:val="24"/>
              </w:rPr>
              <w:t>0</w:t>
            </w:r>
            <w:r w:rsidRPr="00171881">
              <w:rPr>
                <w:rFonts w:cstheme="minorHAnsi"/>
                <w:b/>
                <w:bCs/>
                <w:sz w:val="24"/>
                <w:szCs w:val="24"/>
              </w:rPr>
              <w:t>.</w:t>
            </w:r>
          </w:p>
        </w:tc>
        <w:tc>
          <w:tcPr>
            <w:tcW w:w="8425" w:type="dxa"/>
          </w:tcPr>
          <w:p w14:paraId="4C832745" w14:textId="77777777" w:rsidR="00963CB5" w:rsidRPr="00C6148B" w:rsidRDefault="00963CB5" w:rsidP="00963CB5">
            <w:pPr>
              <w:rPr>
                <w:rFonts w:cstheme="minorHAnsi"/>
                <w:b/>
                <w:bCs/>
                <w:sz w:val="24"/>
                <w:szCs w:val="24"/>
                <w:u w:val="single"/>
              </w:rPr>
            </w:pPr>
            <w:r w:rsidRPr="00C6148B">
              <w:rPr>
                <w:rFonts w:cstheme="minorHAnsi"/>
                <w:b/>
                <w:bCs/>
                <w:sz w:val="24"/>
                <w:szCs w:val="24"/>
                <w:u w:val="single"/>
              </w:rPr>
              <w:t>ARTS &amp; CULTURE INITIATIVE</w:t>
            </w:r>
          </w:p>
          <w:p w14:paraId="5987A535" w14:textId="0F14D524" w:rsidR="00956496" w:rsidRDefault="00FC1896" w:rsidP="00963CB5">
            <w:pPr>
              <w:rPr>
                <w:rFonts w:cstheme="minorHAnsi"/>
                <w:sz w:val="24"/>
              </w:rPr>
            </w:pPr>
            <w:r>
              <w:rPr>
                <w:rFonts w:cstheme="minorHAnsi"/>
                <w:sz w:val="24"/>
              </w:rPr>
              <w:t>Minutes of the last meeting attached for information.</w:t>
            </w:r>
          </w:p>
          <w:p w14:paraId="44F04C5D" w14:textId="3F74EC93" w:rsidR="00FC1896" w:rsidRDefault="00FC1896" w:rsidP="00963CB5">
            <w:pPr>
              <w:rPr>
                <w:rFonts w:cstheme="minorHAnsi"/>
                <w:sz w:val="24"/>
              </w:rPr>
            </w:pPr>
            <w:hyperlink r:id="rId13" w:history="1">
              <w:r w:rsidRPr="00FC1896">
                <w:rPr>
                  <w:rStyle w:val="Hyperlink"/>
                  <w:rFonts w:cstheme="minorHAnsi"/>
                  <w:sz w:val="24"/>
                </w:rPr>
                <w:t>WARWICK ARTS CULTURE MEETING Minutes 21st January 2025.docx</w:t>
              </w:r>
            </w:hyperlink>
          </w:p>
          <w:p w14:paraId="2BBF6E50" w14:textId="7F00EF18" w:rsidR="00FC1896" w:rsidRPr="0067580F" w:rsidRDefault="00FC1896" w:rsidP="00963CB5">
            <w:pPr>
              <w:rPr>
                <w:rFonts w:cstheme="minorHAnsi"/>
                <w:sz w:val="24"/>
              </w:rPr>
            </w:pPr>
            <w:r>
              <w:rPr>
                <w:rFonts w:cstheme="minorHAnsi"/>
                <w:sz w:val="24"/>
              </w:rPr>
              <w:t>Next meeting 12</w:t>
            </w:r>
            <w:r w:rsidRPr="00FC1896">
              <w:rPr>
                <w:rFonts w:cstheme="minorHAnsi"/>
                <w:sz w:val="24"/>
                <w:vertAlign w:val="superscript"/>
              </w:rPr>
              <w:t>th</w:t>
            </w:r>
            <w:r>
              <w:rPr>
                <w:rFonts w:cstheme="minorHAnsi"/>
                <w:sz w:val="24"/>
              </w:rPr>
              <w:t xml:space="preserve"> May 2025</w:t>
            </w:r>
          </w:p>
          <w:p w14:paraId="69A7BF9A" w14:textId="7EC8311E" w:rsidR="00963CB5" w:rsidRPr="00C6148B" w:rsidRDefault="00963CB5" w:rsidP="00963CB5">
            <w:pPr>
              <w:rPr>
                <w:rFonts w:cstheme="minorHAnsi"/>
                <w:sz w:val="24"/>
                <w:szCs w:val="24"/>
              </w:rPr>
            </w:pPr>
            <w:r w:rsidRPr="00C6148B">
              <w:rPr>
                <w:rFonts w:cstheme="minorHAnsi"/>
                <w:sz w:val="24"/>
                <w:szCs w:val="24"/>
              </w:rPr>
              <w:t xml:space="preserve">       </w:t>
            </w:r>
          </w:p>
        </w:tc>
      </w:tr>
      <w:tr w:rsidR="00963CB5" w14:paraId="10DDDC81" w14:textId="77777777" w:rsidTr="00831193">
        <w:tc>
          <w:tcPr>
            <w:tcW w:w="704" w:type="dxa"/>
          </w:tcPr>
          <w:p w14:paraId="79B8CF38" w14:textId="014170EB" w:rsidR="00963CB5" w:rsidRPr="00171881" w:rsidRDefault="00963CB5" w:rsidP="00963CB5">
            <w:pPr>
              <w:rPr>
                <w:rFonts w:cstheme="minorHAnsi"/>
                <w:b/>
                <w:bCs/>
                <w:sz w:val="24"/>
                <w:szCs w:val="24"/>
              </w:rPr>
            </w:pPr>
            <w:r w:rsidRPr="00171881">
              <w:rPr>
                <w:rFonts w:cstheme="minorHAnsi"/>
                <w:b/>
                <w:bCs/>
                <w:sz w:val="24"/>
                <w:szCs w:val="24"/>
              </w:rPr>
              <w:t>1</w:t>
            </w:r>
            <w:r w:rsidR="009F494B">
              <w:rPr>
                <w:rFonts w:cstheme="minorHAnsi"/>
                <w:b/>
                <w:bCs/>
                <w:sz w:val="24"/>
                <w:szCs w:val="24"/>
              </w:rPr>
              <w:t>1</w:t>
            </w:r>
            <w:r w:rsidRPr="00171881">
              <w:rPr>
                <w:rFonts w:cstheme="minorHAnsi"/>
                <w:b/>
                <w:bCs/>
                <w:sz w:val="24"/>
                <w:szCs w:val="24"/>
              </w:rPr>
              <w:t>.</w:t>
            </w:r>
          </w:p>
        </w:tc>
        <w:tc>
          <w:tcPr>
            <w:tcW w:w="8425" w:type="dxa"/>
          </w:tcPr>
          <w:p w14:paraId="3A61BA21" w14:textId="77777777" w:rsidR="00963CB5" w:rsidRPr="00620632" w:rsidRDefault="00963CB5" w:rsidP="00963CB5">
            <w:pPr>
              <w:rPr>
                <w:rFonts w:cstheme="minorHAnsi"/>
                <w:b/>
                <w:bCs/>
                <w:sz w:val="24"/>
                <w:szCs w:val="24"/>
                <w:u w:val="single"/>
              </w:rPr>
            </w:pPr>
            <w:r w:rsidRPr="00620632">
              <w:rPr>
                <w:rFonts w:cstheme="minorHAnsi"/>
                <w:b/>
                <w:bCs/>
                <w:sz w:val="24"/>
                <w:szCs w:val="24"/>
                <w:u w:val="single"/>
              </w:rPr>
              <w:t>VE/VJ Day celebrations 2025</w:t>
            </w:r>
          </w:p>
          <w:p w14:paraId="2A33DE1C" w14:textId="21A9774A" w:rsidR="00963CB5" w:rsidRDefault="00963CB5" w:rsidP="00963CB5">
            <w:pPr>
              <w:rPr>
                <w:rFonts w:cstheme="minorHAnsi"/>
                <w:sz w:val="24"/>
                <w:szCs w:val="24"/>
              </w:rPr>
            </w:pPr>
            <w:r>
              <w:rPr>
                <w:rFonts w:cstheme="minorHAnsi"/>
                <w:sz w:val="24"/>
                <w:szCs w:val="24"/>
              </w:rPr>
              <w:t>Verbal update</w:t>
            </w:r>
            <w:r w:rsidR="009F494B">
              <w:rPr>
                <w:rFonts w:cstheme="minorHAnsi"/>
                <w:sz w:val="24"/>
                <w:szCs w:val="24"/>
              </w:rPr>
              <w:t xml:space="preserve"> from the </w:t>
            </w:r>
            <w:r>
              <w:rPr>
                <w:rFonts w:cstheme="minorHAnsi"/>
                <w:sz w:val="24"/>
                <w:szCs w:val="24"/>
              </w:rPr>
              <w:t>Town Clerk</w:t>
            </w:r>
          </w:p>
          <w:p w14:paraId="41F28B7C" w14:textId="02D704B3" w:rsidR="00963CB5" w:rsidRPr="00C6148B" w:rsidRDefault="00963CB5" w:rsidP="00963CB5">
            <w:pPr>
              <w:rPr>
                <w:rFonts w:cstheme="minorHAnsi"/>
                <w:sz w:val="24"/>
                <w:szCs w:val="24"/>
              </w:rPr>
            </w:pPr>
          </w:p>
        </w:tc>
      </w:tr>
      <w:tr w:rsidR="00963CB5" w14:paraId="3EBA2CA0" w14:textId="77777777" w:rsidTr="00831193">
        <w:tc>
          <w:tcPr>
            <w:tcW w:w="704" w:type="dxa"/>
          </w:tcPr>
          <w:p w14:paraId="77CD650F" w14:textId="719C4872" w:rsidR="00963CB5" w:rsidRPr="00171881" w:rsidRDefault="00963CB5" w:rsidP="00963CB5">
            <w:pPr>
              <w:rPr>
                <w:rFonts w:cstheme="minorHAnsi"/>
                <w:b/>
                <w:bCs/>
                <w:sz w:val="24"/>
                <w:szCs w:val="24"/>
              </w:rPr>
            </w:pPr>
            <w:r w:rsidRPr="00171881">
              <w:rPr>
                <w:rFonts w:cstheme="minorHAnsi"/>
                <w:b/>
                <w:bCs/>
                <w:sz w:val="24"/>
                <w:szCs w:val="24"/>
              </w:rPr>
              <w:t>1</w:t>
            </w:r>
            <w:r w:rsidR="009F494B">
              <w:rPr>
                <w:rFonts w:cstheme="minorHAnsi"/>
                <w:b/>
                <w:bCs/>
                <w:sz w:val="24"/>
                <w:szCs w:val="24"/>
              </w:rPr>
              <w:t>2</w:t>
            </w:r>
            <w:r w:rsidRPr="00171881">
              <w:rPr>
                <w:rFonts w:cstheme="minorHAnsi"/>
                <w:b/>
                <w:bCs/>
                <w:sz w:val="24"/>
                <w:szCs w:val="24"/>
              </w:rPr>
              <w:t>.</w:t>
            </w:r>
          </w:p>
        </w:tc>
        <w:tc>
          <w:tcPr>
            <w:tcW w:w="8425" w:type="dxa"/>
          </w:tcPr>
          <w:p w14:paraId="5874BA87" w14:textId="6A4A6436" w:rsidR="00963CB5" w:rsidRDefault="00963CB5" w:rsidP="00963CB5">
            <w:pPr>
              <w:rPr>
                <w:rFonts w:cstheme="minorHAnsi"/>
                <w:b/>
                <w:bCs/>
                <w:sz w:val="24"/>
                <w:szCs w:val="24"/>
                <w:u w:val="single"/>
              </w:rPr>
            </w:pPr>
            <w:r>
              <w:rPr>
                <w:rFonts w:cstheme="minorHAnsi"/>
                <w:b/>
                <w:bCs/>
                <w:sz w:val="24"/>
                <w:szCs w:val="24"/>
                <w:u w:val="single"/>
              </w:rPr>
              <w:t>COURT HOUSE 2025 – 300-year anniversary</w:t>
            </w:r>
          </w:p>
          <w:p w14:paraId="01D33103" w14:textId="78F7887D" w:rsidR="00662595" w:rsidRDefault="00963CB5" w:rsidP="00963CB5">
            <w:pPr>
              <w:rPr>
                <w:rFonts w:cstheme="minorHAnsi"/>
                <w:sz w:val="24"/>
                <w:szCs w:val="24"/>
              </w:rPr>
            </w:pPr>
            <w:r>
              <w:rPr>
                <w:rFonts w:cstheme="minorHAnsi"/>
                <w:sz w:val="24"/>
                <w:szCs w:val="24"/>
              </w:rPr>
              <w:t xml:space="preserve">Verbal update from the </w:t>
            </w:r>
            <w:r w:rsidRPr="00FE14D4">
              <w:rPr>
                <w:rFonts w:cstheme="minorHAnsi"/>
                <w:sz w:val="24"/>
                <w:szCs w:val="24"/>
              </w:rPr>
              <w:t>Town Clerk</w:t>
            </w:r>
          </w:p>
          <w:p w14:paraId="1DAADBAD" w14:textId="20F8DDD5" w:rsidR="00956496" w:rsidRPr="00FE14D4" w:rsidRDefault="00956496" w:rsidP="00963CB5">
            <w:pPr>
              <w:rPr>
                <w:rFonts w:cstheme="minorHAnsi"/>
                <w:sz w:val="24"/>
                <w:szCs w:val="24"/>
              </w:rPr>
            </w:pPr>
          </w:p>
        </w:tc>
      </w:tr>
      <w:tr w:rsidR="00733547" w14:paraId="7D5DFB9D" w14:textId="77777777" w:rsidTr="00831193">
        <w:tc>
          <w:tcPr>
            <w:tcW w:w="704" w:type="dxa"/>
          </w:tcPr>
          <w:p w14:paraId="55ACF597" w14:textId="550CEA50" w:rsidR="00733547" w:rsidRPr="00171881" w:rsidRDefault="00733547" w:rsidP="00963CB5">
            <w:pPr>
              <w:rPr>
                <w:rFonts w:cstheme="minorHAnsi"/>
                <w:b/>
                <w:bCs/>
                <w:sz w:val="24"/>
                <w:szCs w:val="24"/>
              </w:rPr>
            </w:pPr>
            <w:r>
              <w:rPr>
                <w:rFonts w:cstheme="minorHAnsi"/>
                <w:b/>
                <w:bCs/>
                <w:sz w:val="24"/>
                <w:szCs w:val="24"/>
              </w:rPr>
              <w:t>13.</w:t>
            </w:r>
          </w:p>
        </w:tc>
        <w:tc>
          <w:tcPr>
            <w:tcW w:w="8425" w:type="dxa"/>
          </w:tcPr>
          <w:p w14:paraId="7624B0DC" w14:textId="0A9F6445" w:rsidR="00733547" w:rsidRDefault="00733547" w:rsidP="00963CB5">
            <w:pPr>
              <w:rPr>
                <w:rFonts w:cstheme="minorHAnsi"/>
                <w:b/>
                <w:bCs/>
                <w:sz w:val="24"/>
                <w:szCs w:val="24"/>
                <w:u w:val="single"/>
              </w:rPr>
            </w:pPr>
            <w:r>
              <w:rPr>
                <w:rFonts w:cstheme="minorHAnsi"/>
                <w:b/>
                <w:bCs/>
                <w:sz w:val="24"/>
                <w:szCs w:val="24"/>
                <w:u w:val="single"/>
              </w:rPr>
              <w:t>BLUE PLAQUES</w:t>
            </w:r>
          </w:p>
          <w:p w14:paraId="4D82DCB8" w14:textId="3DCECB0C" w:rsidR="00956496" w:rsidRDefault="00733547" w:rsidP="00963CB5">
            <w:pPr>
              <w:rPr>
                <w:rFonts w:cstheme="minorHAnsi"/>
                <w:b/>
                <w:bCs/>
                <w:sz w:val="24"/>
                <w:szCs w:val="24"/>
                <w:u w:val="single"/>
              </w:rPr>
            </w:pPr>
            <w:r w:rsidRPr="0038380D">
              <w:rPr>
                <w:rFonts w:cstheme="minorHAnsi"/>
                <w:sz w:val="24"/>
                <w:szCs w:val="24"/>
              </w:rPr>
              <w:t xml:space="preserve">To consider and </w:t>
            </w:r>
            <w:r w:rsidR="002A49E5">
              <w:rPr>
                <w:rFonts w:cstheme="minorHAnsi"/>
                <w:sz w:val="24"/>
                <w:szCs w:val="24"/>
              </w:rPr>
              <w:t>APPROVE</w:t>
            </w:r>
            <w:r w:rsidRPr="0038380D">
              <w:rPr>
                <w:rFonts w:cstheme="minorHAnsi"/>
                <w:sz w:val="24"/>
                <w:szCs w:val="24"/>
              </w:rPr>
              <w:t xml:space="preserve"> a new application</w:t>
            </w:r>
            <w:r w:rsidR="00956496" w:rsidRPr="0038380D">
              <w:rPr>
                <w:rFonts w:cstheme="minorHAnsi"/>
                <w:sz w:val="24"/>
                <w:szCs w:val="24"/>
              </w:rPr>
              <w:t xml:space="preserve"> – Dr Connolly</w:t>
            </w:r>
          </w:p>
          <w:p w14:paraId="675685F5" w14:textId="16BB4BEA" w:rsidR="00956496" w:rsidRDefault="00956496" w:rsidP="00963CB5">
            <w:pPr>
              <w:rPr>
                <w:rFonts w:cstheme="minorHAnsi"/>
                <w:b/>
                <w:bCs/>
                <w:sz w:val="24"/>
                <w:szCs w:val="24"/>
                <w:u w:val="single"/>
              </w:rPr>
            </w:pPr>
            <w:hyperlink r:id="rId14" w:history="1">
              <w:r w:rsidRPr="00956496">
                <w:rPr>
                  <w:rStyle w:val="Hyperlink"/>
                  <w:rFonts w:cstheme="minorHAnsi"/>
                  <w:b/>
                  <w:bCs/>
                  <w:sz w:val="24"/>
                  <w:szCs w:val="24"/>
                </w:rPr>
                <w:t>BP Nomination Feb 2025.docx</w:t>
              </w:r>
            </w:hyperlink>
          </w:p>
        </w:tc>
      </w:tr>
    </w:tbl>
    <w:p w14:paraId="09B552F4" w14:textId="77777777" w:rsidR="0003037C" w:rsidRDefault="0003037C" w:rsidP="00831193">
      <w:pPr>
        <w:rPr>
          <w:b/>
          <w:bCs/>
        </w:rPr>
      </w:pPr>
    </w:p>
    <w:p w14:paraId="36CC668E" w14:textId="1849FA5D" w:rsidR="00617133" w:rsidRDefault="00FC1896" w:rsidP="00831193">
      <w:r>
        <w:rPr>
          <w:b/>
          <w:bCs/>
        </w:rPr>
        <w:t>6</w:t>
      </w:r>
      <w:r w:rsidRPr="00FC1896">
        <w:rPr>
          <w:b/>
          <w:bCs/>
          <w:vertAlign w:val="superscript"/>
        </w:rPr>
        <w:t>th</w:t>
      </w:r>
      <w:r>
        <w:rPr>
          <w:b/>
          <w:bCs/>
        </w:rPr>
        <w:t xml:space="preserve"> February</w:t>
      </w:r>
      <w:r w:rsidR="000626AA">
        <w:rPr>
          <w:b/>
          <w:bCs/>
        </w:rPr>
        <w:t xml:space="preserve"> 202</w:t>
      </w:r>
      <w:r>
        <w:rPr>
          <w:b/>
          <w:bCs/>
        </w:rPr>
        <w:t>5</w:t>
      </w:r>
      <w:r w:rsidR="0003037C">
        <w:rPr>
          <w:b/>
          <w:bCs/>
        </w:rPr>
        <w:t xml:space="preserve">        </w:t>
      </w:r>
      <w:r w:rsidR="00831193" w:rsidRPr="00831193">
        <w:rPr>
          <w:rFonts w:ascii="Bradley Hand ITC" w:hAnsi="Bradley Hand ITC"/>
          <w:sz w:val="28"/>
          <w:szCs w:val="28"/>
        </w:rPr>
        <w:t>Jayne Topham</w:t>
      </w:r>
      <w:r w:rsidR="00831193">
        <w:rPr>
          <w:rFonts w:ascii="Bradley Hand ITC" w:hAnsi="Bradley Hand ITC"/>
          <w:sz w:val="28"/>
          <w:szCs w:val="28"/>
        </w:rPr>
        <w:t xml:space="preserve">   </w:t>
      </w:r>
      <w:r w:rsidR="00831193" w:rsidRPr="00145393">
        <w:rPr>
          <w:b/>
          <w:bCs/>
        </w:rPr>
        <w:t>Town Clerk</w:t>
      </w:r>
    </w:p>
    <w:sectPr w:rsidR="00617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4115"/>
    <w:multiLevelType w:val="hybridMultilevel"/>
    <w:tmpl w:val="D17898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315877"/>
    <w:multiLevelType w:val="hybridMultilevel"/>
    <w:tmpl w:val="8D44CB48"/>
    <w:lvl w:ilvl="0" w:tplc="E800F58C">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5DB83322"/>
    <w:multiLevelType w:val="hybridMultilevel"/>
    <w:tmpl w:val="51966AD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FE2315"/>
    <w:multiLevelType w:val="hybridMultilevel"/>
    <w:tmpl w:val="8B48F4A8"/>
    <w:lvl w:ilvl="0" w:tplc="5FEC66A6">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4"/>
  </w:num>
  <w:num w:numId="2" w16cid:durableId="969288814">
    <w:abstractNumId w:val="3"/>
  </w:num>
  <w:num w:numId="3" w16cid:durableId="402146297">
    <w:abstractNumId w:val="1"/>
  </w:num>
  <w:num w:numId="4" w16cid:durableId="1845434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8714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131DF"/>
    <w:rsid w:val="00014407"/>
    <w:rsid w:val="00020570"/>
    <w:rsid w:val="0002278A"/>
    <w:rsid w:val="0003037C"/>
    <w:rsid w:val="000464ED"/>
    <w:rsid w:val="000626AA"/>
    <w:rsid w:val="0006376F"/>
    <w:rsid w:val="000751FD"/>
    <w:rsid w:val="0008049D"/>
    <w:rsid w:val="00087D6C"/>
    <w:rsid w:val="000A0070"/>
    <w:rsid w:val="000A760E"/>
    <w:rsid w:val="000B408D"/>
    <w:rsid w:val="000B630C"/>
    <w:rsid w:val="000C3B40"/>
    <w:rsid w:val="000D7162"/>
    <w:rsid w:val="0011357F"/>
    <w:rsid w:val="00125827"/>
    <w:rsid w:val="00141249"/>
    <w:rsid w:val="00145393"/>
    <w:rsid w:val="001476F3"/>
    <w:rsid w:val="00162E9B"/>
    <w:rsid w:val="00171881"/>
    <w:rsid w:val="00184B3F"/>
    <w:rsid w:val="00193CDF"/>
    <w:rsid w:val="001951B3"/>
    <w:rsid w:val="001A024D"/>
    <w:rsid w:val="001C0A77"/>
    <w:rsid w:val="001D6FB4"/>
    <w:rsid w:val="002729B3"/>
    <w:rsid w:val="002A49E5"/>
    <w:rsid w:val="002B59EA"/>
    <w:rsid w:val="002B720C"/>
    <w:rsid w:val="002F2041"/>
    <w:rsid w:val="00321BFD"/>
    <w:rsid w:val="00334DC6"/>
    <w:rsid w:val="00335D35"/>
    <w:rsid w:val="00346FC0"/>
    <w:rsid w:val="00382E56"/>
    <w:rsid w:val="0038380D"/>
    <w:rsid w:val="00385D7F"/>
    <w:rsid w:val="00385E36"/>
    <w:rsid w:val="00394708"/>
    <w:rsid w:val="003A2BB7"/>
    <w:rsid w:val="003B3DB1"/>
    <w:rsid w:val="003C53B6"/>
    <w:rsid w:val="003D582F"/>
    <w:rsid w:val="003D77C7"/>
    <w:rsid w:val="003E1C4E"/>
    <w:rsid w:val="003F6E93"/>
    <w:rsid w:val="004573ED"/>
    <w:rsid w:val="00460D8C"/>
    <w:rsid w:val="004753E3"/>
    <w:rsid w:val="004835E9"/>
    <w:rsid w:val="004B668E"/>
    <w:rsid w:val="004C1958"/>
    <w:rsid w:val="004C3EFE"/>
    <w:rsid w:val="004D3FA0"/>
    <w:rsid w:val="004F2B10"/>
    <w:rsid w:val="004F3D4F"/>
    <w:rsid w:val="004F610A"/>
    <w:rsid w:val="00515289"/>
    <w:rsid w:val="00520A5D"/>
    <w:rsid w:val="00531134"/>
    <w:rsid w:val="005351DF"/>
    <w:rsid w:val="00536068"/>
    <w:rsid w:val="00544191"/>
    <w:rsid w:val="00546090"/>
    <w:rsid w:val="00553BF8"/>
    <w:rsid w:val="005922E6"/>
    <w:rsid w:val="00595ECE"/>
    <w:rsid w:val="005A00D6"/>
    <w:rsid w:val="005B30DD"/>
    <w:rsid w:val="005B3482"/>
    <w:rsid w:val="005B39DA"/>
    <w:rsid w:val="005C5169"/>
    <w:rsid w:val="005C63E6"/>
    <w:rsid w:val="005D3950"/>
    <w:rsid w:val="005D7B68"/>
    <w:rsid w:val="00601A5B"/>
    <w:rsid w:val="006057A9"/>
    <w:rsid w:val="00617133"/>
    <w:rsid w:val="00620632"/>
    <w:rsid w:val="0062526B"/>
    <w:rsid w:val="00626E31"/>
    <w:rsid w:val="006359CB"/>
    <w:rsid w:val="00657EAC"/>
    <w:rsid w:val="00662595"/>
    <w:rsid w:val="00671E6F"/>
    <w:rsid w:val="0067580F"/>
    <w:rsid w:val="00692605"/>
    <w:rsid w:val="006931EC"/>
    <w:rsid w:val="00697393"/>
    <w:rsid w:val="006B0E7B"/>
    <w:rsid w:val="006B46FE"/>
    <w:rsid w:val="006D76D3"/>
    <w:rsid w:val="00703796"/>
    <w:rsid w:val="00704C6E"/>
    <w:rsid w:val="0071658B"/>
    <w:rsid w:val="00730D47"/>
    <w:rsid w:val="007316A6"/>
    <w:rsid w:val="00733547"/>
    <w:rsid w:val="007527C6"/>
    <w:rsid w:val="00761E6C"/>
    <w:rsid w:val="00784997"/>
    <w:rsid w:val="0078536B"/>
    <w:rsid w:val="00793EB6"/>
    <w:rsid w:val="007A40C9"/>
    <w:rsid w:val="007B30D1"/>
    <w:rsid w:val="007C6C5F"/>
    <w:rsid w:val="007E25A0"/>
    <w:rsid w:val="007E373F"/>
    <w:rsid w:val="007E7B3A"/>
    <w:rsid w:val="007F7CCD"/>
    <w:rsid w:val="00806010"/>
    <w:rsid w:val="00831193"/>
    <w:rsid w:val="008B2CB7"/>
    <w:rsid w:val="008B5B16"/>
    <w:rsid w:val="008C72EC"/>
    <w:rsid w:val="008F4CB0"/>
    <w:rsid w:val="00903FBA"/>
    <w:rsid w:val="00904EC4"/>
    <w:rsid w:val="00956496"/>
    <w:rsid w:val="00963CB5"/>
    <w:rsid w:val="00981ED1"/>
    <w:rsid w:val="00982820"/>
    <w:rsid w:val="00987038"/>
    <w:rsid w:val="009B4920"/>
    <w:rsid w:val="009B7AF3"/>
    <w:rsid w:val="009C0203"/>
    <w:rsid w:val="009C4031"/>
    <w:rsid w:val="009C5D67"/>
    <w:rsid w:val="009D07CF"/>
    <w:rsid w:val="009E58B1"/>
    <w:rsid w:val="009F494B"/>
    <w:rsid w:val="00A04835"/>
    <w:rsid w:val="00A30D46"/>
    <w:rsid w:val="00A32674"/>
    <w:rsid w:val="00A6652F"/>
    <w:rsid w:val="00A8527F"/>
    <w:rsid w:val="00A91B85"/>
    <w:rsid w:val="00A930B4"/>
    <w:rsid w:val="00AA17FF"/>
    <w:rsid w:val="00AA5404"/>
    <w:rsid w:val="00AA54B4"/>
    <w:rsid w:val="00AC371F"/>
    <w:rsid w:val="00AC7AA3"/>
    <w:rsid w:val="00AD5714"/>
    <w:rsid w:val="00AE088D"/>
    <w:rsid w:val="00AE19D2"/>
    <w:rsid w:val="00AE49FA"/>
    <w:rsid w:val="00AE54BD"/>
    <w:rsid w:val="00AF33FF"/>
    <w:rsid w:val="00AF7507"/>
    <w:rsid w:val="00B07DE5"/>
    <w:rsid w:val="00B155E2"/>
    <w:rsid w:val="00B17C2E"/>
    <w:rsid w:val="00B2066D"/>
    <w:rsid w:val="00B25771"/>
    <w:rsid w:val="00B30507"/>
    <w:rsid w:val="00B316D2"/>
    <w:rsid w:val="00B342EA"/>
    <w:rsid w:val="00B700A4"/>
    <w:rsid w:val="00B8671C"/>
    <w:rsid w:val="00B90ED0"/>
    <w:rsid w:val="00B9344A"/>
    <w:rsid w:val="00B95588"/>
    <w:rsid w:val="00B97867"/>
    <w:rsid w:val="00BA05C8"/>
    <w:rsid w:val="00BC2B96"/>
    <w:rsid w:val="00BC7C5C"/>
    <w:rsid w:val="00BD1889"/>
    <w:rsid w:val="00BE35BC"/>
    <w:rsid w:val="00BE3DED"/>
    <w:rsid w:val="00BF303A"/>
    <w:rsid w:val="00C126AE"/>
    <w:rsid w:val="00C247E5"/>
    <w:rsid w:val="00C600C6"/>
    <w:rsid w:val="00C6148B"/>
    <w:rsid w:val="00C65CCA"/>
    <w:rsid w:val="00C7049F"/>
    <w:rsid w:val="00C73FA4"/>
    <w:rsid w:val="00C741CA"/>
    <w:rsid w:val="00C7735B"/>
    <w:rsid w:val="00C773CC"/>
    <w:rsid w:val="00C903A2"/>
    <w:rsid w:val="00CA2AAA"/>
    <w:rsid w:val="00CC6F19"/>
    <w:rsid w:val="00CD690B"/>
    <w:rsid w:val="00CE2276"/>
    <w:rsid w:val="00D02632"/>
    <w:rsid w:val="00D07268"/>
    <w:rsid w:val="00D31704"/>
    <w:rsid w:val="00D468BE"/>
    <w:rsid w:val="00D54EA2"/>
    <w:rsid w:val="00D66DE6"/>
    <w:rsid w:val="00D8743B"/>
    <w:rsid w:val="00DA0BA3"/>
    <w:rsid w:val="00DC3EFB"/>
    <w:rsid w:val="00DE4E1E"/>
    <w:rsid w:val="00DF213E"/>
    <w:rsid w:val="00DF4958"/>
    <w:rsid w:val="00E02011"/>
    <w:rsid w:val="00E32E4D"/>
    <w:rsid w:val="00E60EDF"/>
    <w:rsid w:val="00E752C4"/>
    <w:rsid w:val="00E76F81"/>
    <w:rsid w:val="00E7790C"/>
    <w:rsid w:val="00E86A16"/>
    <w:rsid w:val="00E90032"/>
    <w:rsid w:val="00EB25E3"/>
    <w:rsid w:val="00EB7B92"/>
    <w:rsid w:val="00EC19DF"/>
    <w:rsid w:val="00F00155"/>
    <w:rsid w:val="00F001EC"/>
    <w:rsid w:val="00F01646"/>
    <w:rsid w:val="00F07FD8"/>
    <w:rsid w:val="00F21F3E"/>
    <w:rsid w:val="00F3606E"/>
    <w:rsid w:val="00F93AE1"/>
    <w:rsid w:val="00FB34DD"/>
    <w:rsid w:val="00FB50FD"/>
    <w:rsid w:val="00FC1896"/>
    <w:rsid w:val="00FC2D57"/>
    <w:rsid w:val="00FE14D4"/>
    <w:rsid w:val="00FE258B"/>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89B"/>
  <w15:chartTrackingRefBased/>
  <w15:docId w15:val="{D66568EC-B605-40DE-AA6F-E9D7B07C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character" w:styleId="FollowedHyperlink">
    <w:name w:val="FollowedHyperlink"/>
    <w:basedOn w:val="DefaultParagraphFont"/>
    <w:uiPriority w:val="99"/>
    <w:semiHidden/>
    <w:unhideWhenUsed/>
    <w:rsid w:val="00BF30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41758262">
      <w:bodyDiv w:val="1"/>
      <w:marLeft w:val="0"/>
      <w:marRight w:val="0"/>
      <w:marTop w:val="0"/>
      <w:marBottom w:val="0"/>
      <w:divBdr>
        <w:top w:val="none" w:sz="0" w:space="0" w:color="auto"/>
        <w:left w:val="none" w:sz="0" w:space="0" w:color="auto"/>
        <w:bottom w:val="none" w:sz="0" w:space="0" w:color="auto"/>
        <w:right w:val="none" w:sz="0" w:space="0" w:color="auto"/>
      </w:divBdr>
    </w:div>
    <w:div w:id="60567058">
      <w:bodyDiv w:val="1"/>
      <w:marLeft w:val="0"/>
      <w:marRight w:val="0"/>
      <w:marTop w:val="0"/>
      <w:marBottom w:val="0"/>
      <w:divBdr>
        <w:top w:val="none" w:sz="0" w:space="0" w:color="auto"/>
        <w:left w:val="none" w:sz="0" w:space="0" w:color="auto"/>
        <w:bottom w:val="none" w:sz="0" w:space="0" w:color="auto"/>
        <w:right w:val="none" w:sz="0" w:space="0" w:color="auto"/>
      </w:divBdr>
    </w:div>
    <w:div w:id="70589279">
      <w:bodyDiv w:val="1"/>
      <w:marLeft w:val="0"/>
      <w:marRight w:val="0"/>
      <w:marTop w:val="0"/>
      <w:marBottom w:val="0"/>
      <w:divBdr>
        <w:top w:val="none" w:sz="0" w:space="0" w:color="auto"/>
        <w:left w:val="none" w:sz="0" w:space="0" w:color="auto"/>
        <w:bottom w:val="none" w:sz="0" w:space="0" w:color="auto"/>
        <w:right w:val="none" w:sz="0" w:space="0" w:color="auto"/>
      </w:divBdr>
    </w:div>
    <w:div w:id="7702045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152184811">
      <w:bodyDiv w:val="1"/>
      <w:marLeft w:val="0"/>
      <w:marRight w:val="0"/>
      <w:marTop w:val="0"/>
      <w:marBottom w:val="0"/>
      <w:divBdr>
        <w:top w:val="none" w:sz="0" w:space="0" w:color="auto"/>
        <w:left w:val="none" w:sz="0" w:space="0" w:color="auto"/>
        <w:bottom w:val="none" w:sz="0" w:space="0" w:color="auto"/>
        <w:right w:val="none" w:sz="0" w:space="0" w:color="auto"/>
      </w:divBdr>
    </w:div>
    <w:div w:id="185364371">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468940564">
      <w:bodyDiv w:val="1"/>
      <w:marLeft w:val="0"/>
      <w:marRight w:val="0"/>
      <w:marTop w:val="0"/>
      <w:marBottom w:val="0"/>
      <w:divBdr>
        <w:top w:val="none" w:sz="0" w:space="0" w:color="auto"/>
        <w:left w:val="none" w:sz="0" w:space="0" w:color="auto"/>
        <w:bottom w:val="none" w:sz="0" w:space="0" w:color="auto"/>
        <w:right w:val="none" w:sz="0" w:space="0" w:color="auto"/>
      </w:divBdr>
    </w:div>
    <w:div w:id="539168060">
      <w:bodyDiv w:val="1"/>
      <w:marLeft w:val="0"/>
      <w:marRight w:val="0"/>
      <w:marTop w:val="0"/>
      <w:marBottom w:val="0"/>
      <w:divBdr>
        <w:top w:val="none" w:sz="0" w:space="0" w:color="auto"/>
        <w:left w:val="none" w:sz="0" w:space="0" w:color="auto"/>
        <w:bottom w:val="none" w:sz="0" w:space="0" w:color="auto"/>
        <w:right w:val="none" w:sz="0" w:space="0" w:color="auto"/>
      </w:divBdr>
    </w:div>
    <w:div w:id="549223011">
      <w:bodyDiv w:val="1"/>
      <w:marLeft w:val="0"/>
      <w:marRight w:val="0"/>
      <w:marTop w:val="0"/>
      <w:marBottom w:val="0"/>
      <w:divBdr>
        <w:top w:val="none" w:sz="0" w:space="0" w:color="auto"/>
        <w:left w:val="none" w:sz="0" w:space="0" w:color="auto"/>
        <w:bottom w:val="none" w:sz="0" w:space="0" w:color="auto"/>
        <w:right w:val="none" w:sz="0" w:space="0" w:color="auto"/>
      </w:divBdr>
    </w:div>
    <w:div w:id="579289813">
      <w:bodyDiv w:val="1"/>
      <w:marLeft w:val="0"/>
      <w:marRight w:val="0"/>
      <w:marTop w:val="0"/>
      <w:marBottom w:val="0"/>
      <w:divBdr>
        <w:top w:val="none" w:sz="0" w:space="0" w:color="auto"/>
        <w:left w:val="none" w:sz="0" w:space="0" w:color="auto"/>
        <w:bottom w:val="none" w:sz="0" w:space="0" w:color="auto"/>
        <w:right w:val="none" w:sz="0" w:space="0" w:color="auto"/>
      </w:divBdr>
    </w:div>
    <w:div w:id="583875076">
      <w:bodyDiv w:val="1"/>
      <w:marLeft w:val="0"/>
      <w:marRight w:val="0"/>
      <w:marTop w:val="0"/>
      <w:marBottom w:val="0"/>
      <w:divBdr>
        <w:top w:val="none" w:sz="0" w:space="0" w:color="auto"/>
        <w:left w:val="none" w:sz="0" w:space="0" w:color="auto"/>
        <w:bottom w:val="none" w:sz="0" w:space="0" w:color="auto"/>
        <w:right w:val="none" w:sz="0" w:space="0" w:color="auto"/>
      </w:divBdr>
    </w:div>
    <w:div w:id="630790296">
      <w:bodyDiv w:val="1"/>
      <w:marLeft w:val="0"/>
      <w:marRight w:val="0"/>
      <w:marTop w:val="0"/>
      <w:marBottom w:val="0"/>
      <w:divBdr>
        <w:top w:val="none" w:sz="0" w:space="0" w:color="auto"/>
        <w:left w:val="none" w:sz="0" w:space="0" w:color="auto"/>
        <w:bottom w:val="none" w:sz="0" w:space="0" w:color="auto"/>
        <w:right w:val="none" w:sz="0" w:space="0" w:color="auto"/>
      </w:divBdr>
    </w:div>
    <w:div w:id="724646808">
      <w:bodyDiv w:val="1"/>
      <w:marLeft w:val="0"/>
      <w:marRight w:val="0"/>
      <w:marTop w:val="0"/>
      <w:marBottom w:val="0"/>
      <w:divBdr>
        <w:top w:val="none" w:sz="0" w:space="0" w:color="auto"/>
        <w:left w:val="none" w:sz="0" w:space="0" w:color="auto"/>
        <w:bottom w:val="none" w:sz="0" w:space="0" w:color="auto"/>
        <w:right w:val="none" w:sz="0" w:space="0" w:color="auto"/>
      </w:divBdr>
    </w:div>
    <w:div w:id="915044540">
      <w:bodyDiv w:val="1"/>
      <w:marLeft w:val="0"/>
      <w:marRight w:val="0"/>
      <w:marTop w:val="0"/>
      <w:marBottom w:val="0"/>
      <w:divBdr>
        <w:top w:val="none" w:sz="0" w:space="0" w:color="auto"/>
        <w:left w:val="none" w:sz="0" w:space="0" w:color="auto"/>
        <w:bottom w:val="none" w:sz="0" w:space="0" w:color="auto"/>
        <w:right w:val="none" w:sz="0" w:space="0" w:color="auto"/>
      </w:divBdr>
    </w:div>
    <w:div w:id="916864044">
      <w:bodyDiv w:val="1"/>
      <w:marLeft w:val="0"/>
      <w:marRight w:val="0"/>
      <w:marTop w:val="0"/>
      <w:marBottom w:val="0"/>
      <w:divBdr>
        <w:top w:val="none" w:sz="0" w:space="0" w:color="auto"/>
        <w:left w:val="none" w:sz="0" w:space="0" w:color="auto"/>
        <w:bottom w:val="none" w:sz="0" w:space="0" w:color="auto"/>
        <w:right w:val="none" w:sz="0" w:space="0" w:color="auto"/>
      </w:divBdr>
    </w:div>
    <w:div w:id="929583689">
      <w:bodyDiv w:val="1"/>
      <w:marLeft w:val="0"/>
      <w:marRight w:val="0"/>
      <w:marTop w:val="0"/>
      <w:marBottom w:val="0"/>
      <w:divBdr>
        <w:top w:val="none" w:sz="0" w:space="0" w:color="auto"/>
        <w:left w:val="none" w:sz="0" w:space="0" w:color="auto"/>
        <w:bottom w:val="none" w:sz="0" w:space="0" w:color="auto"/>
        <w:right w:val="none" w:sz="0" w:space="0" w:color="auto"/>
      </w:divBdr>
    </w:div>
    <w:div w:id="933247145">
      <w:bodyDiv w:val="1"/>
      <w:marLeft w:val="0"/>
      <w:marRight w:val="0"/>
      <w:marTop w:val="0"/>
      <w:marBottom w:val="0"/>
      <w:divBdr>
        <w:top w:val="none" w:sz="0" w:space="0" w:color="auto"/>
        <w:left w:val="none" w:sz="0" w:space="0" w:color="auto"/>
        <w:bottom w:val="none" w:sz="0" w:space="0" w:color="auto"/>
        <w:right w:val="none" w:sz="0" w:space="0" w:color="auto"/>
      </w:divBdr>
    </w:div>
    <w:div w:id="1010643345">
      <w:bodyDiv w:val="1"/>
      <w:marLeft w:val="0"/>
      <w:marRight w:val="0"/>
      <w:marTop w:val="0"/>
      <w:marBottom w:val="0"/>
      <w:divBdr>
        <w:top w:val="none" w:sz="0" w:space="0" w:color="auto"/>
        <w:left w:val="none" w:sz="0" w:space="0" w:color="auto"/>
        <w:bottom w:val="none" w:sz="0" w:space="0" w:color="auto"/>
        <w:right w:val="none" w:sz="0" w:space="0" w:color="auto"/>
      </w:divBdr>
    </w:div>
    <w:div w:id="1185553765">
      <w:bodyDiv w:val="1"/>
      <w:marLeft w:val="0"/>
      <w:marRight w:val="0"/>
      <w:marTop w:val="0"/>
      <w:marBottom w:val="0"/>
      <w:divBdr>
        <w:top w:val="none" w:sz="0" w:space="0" w:color="auto"/>
        <w:left w:val="none" w:sz="0" w:space="0" w:color="auto"/>
        <w:bottom w:val="none" w:sz="0" w:space="0" w:color="auto"/>
        <w:right w:val="none" w:sz="0" w:space="0" w:color="auto"/>
      </w:divBdr>
    </w:div>
    <w:div w:id="1283924496">
      <w:bodyDiv w:val="1"/>
      <w:marLeft w:val="0"/>
      <w:marRight w:val="0"/>
      <w:marTop w:val="0"/>
      <w:marBottom w:val="0"/>
      <w:divBdr>
        <w:top w:val="none" w:sz="0" w:space="0" w:color="auto"/>
        <w:left w:val="none" w:sz="0" w:space="0" w:color="auto"/>
        <w:bottom w:val="none" w:sz="0" w:space="0" w:color="auto"/>
        <w:right w:val="none" w:sz="0" w:space="0" w:color="auto"/>
      </w:divBdr>
    </w:div>
    <w:div w:id="1314794466">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346127697">
      <w:bodyDiv w:val="1"/>
      <w:marLeft w:val="0"/>
      <w:marRight w:val="0"/>
      <w:marTop w:val="0"/>
      <w:marBottom w:val="0"/>
      <w:divBdr>
        <w:top w:val="none" w:sz="0" w:space="0" w:color="auto"/>
        <w:left w:val="none" w:sz="0" w:space="0" w:color="auto"/>
        <w:bottom w:val="none" w:sz="0" w:space="0" w:color="auto"/>
        <w:right w:val="none" w:sz="0" w:space="0" w:color="auto"/>
      </w:divBdr>
    </w:div>
    <w:div w:id="1390692489">
      <w:bodyDiv w:val="1"/>
      <w:marLeft w:val="0"/>
      <w:marRight w:val="0"/>
      <w:marTop w:val="0"/>
      <w:marBottom w:val="0"/>
      <w:divBdr>
        <w:top w:val="none" w:sz="0" w:space="0" w:color="auto"/>
        <w:left w:val="none" w:sz="0" w:space="0" w:color="auto"/>
        <w:bottom w:val="none" w:sz="0" w:space="0" w:color="auto"/>
        <w:right w:val="none" w:sz="0" w:space="0" w:color="auto"/>
      </w:divBdr>
    </w:div>
    <w:div w:id="1444879105">
      <w:bodyDiv w:val="1"/>
      <w:marLeft w:val="0"/>
      <w:marRight w:val="0"/>
      <w:marTop w:val="0"/>
      <w:marBottom w:val="0"/>
      <w:divBdr>
        <w:top w:val="none" w:sz="0" w:space="0" w:color="auto"/>
        <w:left w:val="none" w:sz="0" w:space="0" w:color="auto"/>
        <w:bottom w:val="none" w:sz="0" w:space="0" w:color="auto"/>
        <w:right w:val="none" w:sz="0" w:space="0" w:color="auto"/>
      </w:divBdr>
    </w:div>
    <w:div w:id="1481727388">
      <w:bodyDiv w:val="1"/>
      <w:marLeft w:val="0"/>
      <w:marRight w:val="0"/>
      <w:marTop w:val="0"/>
      <w:marBottom w:val="0"/>
      <w:divBdr>
        <w:top w:val="none" w:sz="0" w:space="0" w:color="auto"/>
        <w:left w:val="none" w:sz="0" w:space="0" w:color="auto"/>
        <w:bottom w:val="none" w:sz="0" w:space="0" w:color="auto"/>
        <w:right w:val="none" w:sz="0" w:space="0" w:color="auto"/>
      </w:divBdr>
    </w:div>
    <w:div w:id="1487626469">
      <w:bodyDiv w:val="1"/>
      <w:marLeft w:val="0"/>
      <w:marRight w:val="0"/>
      <w:marTop w:val="0"/>
      <w:marBottom w:val="0"/>
      <w:divBdr>
        <w:top w:val="none" w:sz="0" w:space="0" w:color="auto"/>
        <w:left w:val="none" w:sz="0" w:space="0" w:color="auto"/>
        <w:bottom w:val="none" w:sz="0" w:space="0" w:color="auto"/>
        <w:right w:val="none" w:sz="0" w:space="0" w:color="auto"/>
      </w:divBdr>
    </w:div>
    <w:div w:id="1490251765">
      <w:bodyDiv w:val="1"/>
      <w:marLeft w:val="0"/>
      <w:marRight w:val="0"/>
      <w:marTop w:val="0"/>
      <w:marBottom w:val="0"/>
      <w:divBdr>
        <w:top w:val="none" w:sz="0" w:space="0" w:color="auto"/>
        <w:left w:val="none" w:sz="0" w:space="0" w:color="auto"/>
        <w:bottom w:val="none" w:sz="0" w:space="0" w:color="auto"/>
        <w:right w:val="none" w:sz="0" w:space="0" w:color="auto"/>
      </w:divBdr>
    </w:div>
    <w:div w:id="1512985914">
      <w:bodyDiv w:val="1"/>
      <w:marLeft w:val="0"/>
      <w:marRight w:val="0"/>
      <w:marTop w:val="0"/>
      <w:marBottom w:val="0"/>
      <w:divBdr>
        <w:top w:val="none" w:sz="0" w:space="0" w:color="auto"/>
        <w:left w:val="none" w:sz="0" w:space="0" w:color="auto"/>
        <w:bottom w:val="none" w:sz="0" w:space="0" w:color="auto"/>
        <w:right w:val="none" w:sz="0" w:space="0" w:color="auto"/>
      </w:divBdr>
    </w:div>
    <w:div w:id="1588226468">
      <w:bodyDiv w:val="1"/>
      <w:marLeft w:val="0"/>
      <w:marRight w:val="0"/>
      <w:marTop w:val="0"/>
      <w:marBottom w:val="0"/>
      <w:divBdr>
        <w:top w:val="none" w:sz="0" w:space="0" w:color="auto"/>
        <w:left w:val="none" w:sz="0" w:space="0" w:color="auto"/>
        <w:bottom w:val="none" w:sz="0" w:space="0" w:color="auto"/>
        <w:right w:val="none" w:sz="0" w:space="0" w:color="auto"/>
      </w:divBdr>
    </w:div>
    <w:div w:id="1626962434">
      <w:bodyDiv w:val="1"/>
      <w:marLeft w:val="0"/>
      <w:marRight w:val="0"/>
      <w:marTop w:val="0"/>
      <w:marBottom w:val="0"/>
      <w:divBdr>
        <w:top w:val="none" w:sz="0" w:space="0" w:color="auto"/>
        <w:left w:val="none" w:sz="0" w:space="0" w:color="auto"/>
        <w:bottom w:val="none" w:sz="0" w:space="0" w:color="auto"/>
        <w:right w:val="none" w:sz="0" w:space="0" w:color="auto"/>
      </w:divBdr>
    </w:div>
    <w:div w:id="1641374211">
      <w:bodyDiv w:val="1"/>
      <w:marLeft w:val="0"/>
      <w:marRight w:val="0"/>
      <w:marTop w:val="0"/>
      <w:marBottom w:val="0"/>
      <w:divBdr>
        <w:top w:val="none" w:sz="0" w:space="0" w:color="auto"/>
        <w:left w:val="none" w:sz="0" w:space="0" w:color="auto"/>
        <w:bottom w:val="none" w:sz="0" w:space="0" w:color="auto"/>
        <w:right w:val="none" w:sz="0" w:space="0" w:color="auto"/>
      </w:divBdr>
    </w:div>
    <w:div w:id="1642688792">
      <w:bodyDiv w:val="1"/>
      <w:marLeft w:val="0"/>
      <w:marRight w:val="0"/>
      <w:marTop w:val="0"/>
      <w:marBottom w:val="0"/>
      <w:divBdr>
        <w:top w:val="none" w:sz="0" w:space="0" w:color="auto"/>
        <w:left w:val="none" w:sz="0" w:space="0" w:color="auto"/>
        <w:bottom w:val="none" w:sz="0" w:space="0" w:color="auto"/>
        <w:right w:val="none" w:sz="0" w:space="0" w:color="auto"/>
      </w:divBdr>
    </w:div>
    <w:div w:id="1662545407">
      <w:bodyDiv w:val="1"/>
      <w:marLeft w:val="0"/>
      <w:marRight w:val="0"/>
      <w:marTop w:val="0"/>
      <w:marBottom w:val="0"/>
      <w:divBdr>
        <w:top w:val="none" w:sz="0" w:space="0" w:color="auto"/>
        <w:left w:val="none" w:sz="0" w:space="0" w:color="auto"/>
        <w:bottom w:val="none" w:sz="0" w:space="0" w:color="auto"/>
        <w:right w:val="none" w:sz="0" w:space="0" w:color="auto"/>
      </w:divBdr>
    </w:div>
    <w:div w:id="1751584897">
      <w:bodyDiv w:val="1"/>
      <w:marLeft w:val="0"/>
      <w:marRight w:val="0"/>
      <w:marTop w:val="0"/>
      <w:marBottom w:val="0"/>
      <w:divBdr>
        <w:top w:val="none" w:sz="0" w:space="0" w:color="auto"/>
        <w:left w:val="none" w:sz="0" w:space="0" w:color="auto"/>
        <w:bottom w:val="none" w:sz="0" w:space="0" w:color="auto"/>
        <w:right w:val="none" w:sz="0" w:space="0" w:color="auto"/>
      </w:divBdr>
    </w:div>
    <w:div w:id="1917089574">
      <w:bodyDiv w:val="1"/>
      <w:marLeft w:val="0"/>
      <w:marRight w:val="0"/>
      <w:marTop w:val="0"/>
      <w:marBottom w:val="0"/>
      <w:divBdr>
        <w:top w:val="none" w:sz="0" w:space="0" w:color="auto"/>
        <w:left w:val="none" w:sz="0" w:space="0" w:color="auto"/>
        <w:bottom w:val="none" w:sz="0" w:space="0" w:color="auto"/>
        <w:right w:val="none" w:sz="0" w:space="0" w:color="auto"/>
      </w:divBdr>
    </w:div>
    <w:div w:id="1917131395">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29342344">
      <w:bodyDiv w:val="1"/>
      <w:marLeft w:val="0"/>
      <w:marRight w:val="0"/>
      <w:marTop w:val="0"/>
      <w:marBottom w:val="0"/>
      <w:divBdr>
        <w:top w:val="none" w:sz="0" w:space="0" w:color="auto"/>
        <w:left w:val="none" w:sz="0" w:space="0" w:color="auto"/>
        <w:bottom w:val="none" w:sz="0" w:space="0" w:color="auto"/>
        <w:right w:val="none" w:sz="0" w:space="0" w:color="auto"/>
      </w:divBdr>
    </w:div>
    <w:div w:id="1939603610">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towncouncil-my.sharepoint.com/:w:/g/personal/jaynetopham_warwicktowncouncil_org_uk/EaB5MPXEpvVHvLKrKveHddEBXgCTE0b9kcet0vpdTw_80g?e=OowTtX" TargetMode="External"/><Relationship Id="rId13" Type="http://schemas.openxmlformats.org/officeDocument/2006/relationships/hyperlink" Target="https://warwicktowncouncil-my.sharepoint.com/:w:/g/personal/jaynetopham_warwicktowncouncil_org_uk/ES2f1F7GsTBNiHYeutGg_nYBDu4uYVOBwrz1qpzt-4_dTw?e=nR7BQy" TargetMode="External"/><Relationship Id="rId3" Type="http://schemas.openxmlformats.org/officeDocument/2006/relationships/settings" Target="settings.xml"/><Relationship Id="rId7" Type="http://schemas.openxmlformats.org/officeDocument/2006/relationships/hyperlink" Target="https://www.warwicktowncouncil.gov.uk/" TargetMode="External"/><Relationship Id="rId12" Type="http://schemas.openxmlformats.org/officeDocument/2006/relationships/hyperlink" Target="https://warwicktowncouncil-my.sharepoint.com/:b:/g/personal/jaynetopham_warwicktowncouncil_org_uk/EY2zbNkDPfdEiP6ASJqdto0BLSAwSbXFQQ8LcMsP3cdiFA?e=p5IdJ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11" Type="http://schemas.openxmlformats.org/officeDocument/2006/relationships/hyperlink" Target="https://warwicktowncouncil-my.sharepoint.com/:w:/g/personal/jaynetopham_warwicktowncouncil_org_uk/ESzvueYLZShHtYUGZTaiorIBSHP-PjYEgQYzfuDsrcZKTA?e=afjz0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arwicktowncouncil-my.sharepoint.com/:w:/g/personal/jaynetopham_warwicktowncouncil_org_uk/Eb-swM_5JnBGsnscNVM0kDkBPlilbg2dxpffzDr8g_ACMQ?e=aNldFf" TargetMode="External"/><Relationship Id="rId4" Type="http://schemas.openxmlformats.org/officeDocument/2006/relationships/webSettings" Target="webSettings.xml"/><Relationship Id="rId9" Type="http://schemas.openxmlformats.org/officeDocument/2006/relationships/hyperlink" Target="https://warwicktowncouncil-my.sharepoint.com/:w:/g/personal/jaynetopham_warwicktowncouncil_org_uk/ETwSkK4ezVVHs_QZjcem1YwBDIYaOaqt3dSJxYaLSULWPQ?e=wP4YXM" TargetMode="External"/><Relationship Id="rId14" Type="http://schemas.openxmlformats.org/officeDocument/2006/relationships/hyperlink" Target="https://warwicktowncouncil-my.sharepoint.com/:w:/g/personal/jaynetopham_warwicktowncouncil_org_uk/EZY3avjnRx9Hpl9YSd-IApgBK8K-_PtX0n8Iz0Sw-XX1aQ?e=R0zz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Links>
    <vt:vector size="48" baseType="variant">
      <vt:variant>
        <vt:i4>7143526</vt:i4>
      </vt:variant>
      <vt:variant>
        <vt:i4>24</vt:i4>
      </vt:variant>
      <vt:variant>
        <vt:i4>0</vt:i4>
      </vt:variant>
      <vt:variant>
        <vt:i4>5</vt:i4>
      </vt:variant>
      <vt:variant>
        <vt:lpwstr>https://www.veday80.org.uk/</vt:lpwstr>
      </vt:variant>
      <vt:variant>
        <vt:lpwstr/>
      </vt:variant>
      <vt:variant>
        <vt:i4>4063356</vt:i4>
      </vt:variant>
      <vt:variant>
        <vt:i4>21</vt:i4>
      </vt:variant>
      <vt:variant>
        <vt:i4>0</vt:i4>
      </vt:variant>
      <vt:variant>
        <vt:i4>5</vt:i4>
      </vt:variant>
      <vt:variant>
        <vt:lpwstr>https://warwicktowncouncil-my.sharepoint.com/:w:/g/personal/jaynetopham_warwicktowncouncil_org_uk/EXL3_374cTNIpu-u7L2EY2wB-77WvsZUJgOdyT4IOauphw</vt:lpwstr>
      </vt:variant>
      <vt:variant>
        <vt:lpwstr/>
      </vt:variant>
      <vt:variant>
        <vt:i4>3539015</vt:i4>
      </vt:variant>
      <vt:variant>
        <vt:i4>18</vt:i4>
      </vt:variant>
      <vt:variant>
        <vt:i4>0</vt:i4>
      </vt:variant>
      <vt:variant>
        <vt:i4>5</vt:i4>
      </vt:variant>
      <vt:variant>
        <vt:lpwstr>https://warwicktowncouncil-my.sharepoint.com/:w:/g/personal/jaynetopham_warwicktowncouncil_org_uk/EZFb8ekzXYJMsDk1mbCvVsUB5fCmGoxHrqeGKpVzhMdg5g</vt:lpwstr>
      </vt:variant>
      <vt:variant>
        <vt:lpwstr/>
      </vt:variant>
      <vt:variant>
        <vt:i4>6357062</vt:i4>
      </vt:variant>
      <vt:variant>
        <vt:i4>12</vt:i4>
      </vt:variant>
      <vt:variant>
        <vt:i4>0</vt:i4>
      </vt:variant>
      <vt:variant>
        <vt:i4>5</vt:i4>
      </vt:variant>
      <vt:variant>
        <vt:lpwstr>https://warwicktowncouncil-my.sharepoint.com/:w:/g/personal/jaynetopham_warwicktowncouncil_org_uk/ESc52Mgdd6JGuSqbH22ESfIBDsUcQfCN6Z2XmeP-kH6Hrg</vt:lpwstr>
      </vt:variant>
      <vt:variant>
        <vt:lpwstr/>
      </vt:variant>
      <vt:variant>
        <vt:i4>5439581</vt:i4>
      </vt:variant>
      <vt:variant>
        <vt:i4>9</vt:i4>
      </vt:variant>
      <vt:variant>
        <vt:i4>0</vt:i4>
      </vt:variant>
      <vt:variant>
        <vt:i4>5</vt:i4>
      </vt:variant>
      <vt:variant>
        <vt:lpwstr>https://warwicktowncouncil-my.sharepoint.com/:w:/g/personal/jaynetopham_warwicktowncouncil_org_uk/Ee5HxFfdn5lClNugezjltSoBOwbiYcVEB_X8XNFUKNqGJA</vt:lpwstr>
      </vt:variant>
      <vt:variant>
        <vt:lpwstr/>
      </vt:variant>
      <vt:variant>
        <vt:i4>6750238</vt:i4>
      </vt:variant>
      <vt:variant>
        <vt:i4>6</vt:i4>
      </vt:variant>
      <vt:variant>
        <vt:i4>0</vt:i4>
      </vt:variant>
      <vt:variant>
        <vt:i4>5</vt:i4>
      </vt:variant>
      <vt:variant>
        <vt:lpwstr>https://warwicktowncouncil-my.sharepoint.com/personal/jaynetopham_warwicktowncouncil_org_uk/Documents/Attachments/C &amp; C Minutes June 2024(1).docx</vt:lpwstr>
      </vt:variant>
      <vt:variant>
        <vt:lpwstr/>
      </vt:variant>
      <vt:variant>
        <vt:i4>7077930</vt:i4>
      </vt:variant>
      <vt:variant>
        <vt:i4>3</vt:i4>
      </vt:variant>
      <vt:variant>
        <vt:i4>0</vt:i4>
      </vt:variant>
      <vt:variant>
        <vt:i4>5</vt:i4>
      </vt:variant>
      <vt:variant>
        <vt:lpwstr>https://www.warwicktowncouncil.gov.uk/</vt:lpwstr>
      </vt:variant>
      <vt:variant>
        <vt:lpwstr/>
      </vt:variant>
      <vt:variant>
        <vt:i4>589938</vt:i4>
      </vt:variant>
      <vt:variant>
        <vt:i4>0</vt:i4>
      </vt:variant>
      <vt:variant>
        <vt:i4>0</vt:i4>
      </vt:variant>
      <vt:variant>
        <vt:i4>5</vt:i4>
      </vt:variant>
      <vt:variant>
        <vt:lpwstr>mailto:jaynetopham@warwicktowncouncil.org.uk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Jayne Topham</cp:lastModifiedBy>
  <cp:revision>20</cp:revision>
  <dcterms:created xsi:type="dcterms:W3CDTF">2025-02-04T14:14:00Z</dcterms:created>
  <dcterms:modified xsi:type="dcterms:W3CDTF">2025-02-10T09:27:00Z</dcterms:modified>
</cp:coreProperties>
</file>