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5A4B1683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6030C7E8" w:rsidR="00B97867" w:rsidRPr="00C600C6" w:rsidRDefault="00E42445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ALLOTMENTS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091C2BE2" w14:textId="7587E060" w:rsidR="00B97867" w:rsidRDefault="00E42445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MONDAY </w:t>
            </w:r>
            <w:r w:rsidR="00673E14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5661DE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  <w:r w:rsidR="005661DE" w:rsidRPr="005661D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5661D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NOVEMBER</w:t>
            </w:r>
            <w:r w:rsidR="00B97867"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7F0D6A">
              <w:rPr>
                <w:rFonts w:eastAsia="Times New Roman" w:cs="Times New Roman"/>
                <w:b/>
                <w:bCs/>
                <w:sz w:val="24"/>
                <w:szCs w:val="24"/>
              </w:rPr>
              <w:t>, 6:30pm, THE CHAMBER</w:t>
            </w:r>
          </w:p>
          <w:p w14:paraId="221CB201" w14:textId="6B412169" w:rsidR="000B05FA" w:rsidRPr="00B97867" w:rsidRDefault="000B05FA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16E46F68" w:rsidR="00B97867" w:rsidRDefault="00D656C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</w:t>
            </w:r>
            <w:r w:rsidR="00B97867" w:rsidRPr="00B97867">
              <w:rPr>
                <w:b/>
                <w:sz w:val="24"/>
                <w:szCs w:val="24"/>
              </w:rPr>
              <w:t>:</w:t>
            </w:r>
          </w:p>
          <w:p w14:paraId="3E28CD18" w14:textId="77777777" w:rsidR="008D0241" w:rsidRDefault="00F82C44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Cs/>
                <w:sz w:val="24"/>
                <w:szCs w:val="24"/>
              </w:rPr>
            </w:pPr>
            <w:r w:rsidRPr="00F82C44">
              <w:rPr>
                <w:bCs/>
                <w:sz w:val="24"/>
                <w:szCs w:val="24"/>
              </w:rPr>
              <w:t>Councillor S Pargeter</w:t>
            </w:r>
            <w:r>
              <w:rPr>
                <w:bCs/>
                <w:sz w:val="24"/>
                <w:szCs w:val="24"/>
              </w:rPr>
              <w:t xml:space="preserve"> (Chair)</w:t>
            </w:r>
            <w:r w:rsidR="00B97867" w:rsidRPr="00F82C44">
              <w:rPr>
                <w:bCs/>
                <w:sz w:val="24"/>
                <w:szCs w:val="24"/>
              </w:rPr>
              <w:t xml:space="preserve">         </w:t>
            </w:r>
          </w:p>
          <w:p w14:paraId="765DFE4E" w14:textId="62D29953" w:rsidR="00B97867" w:rsidRPr="00F82C44" w:rsidRDefault="008D0241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Councillor K Dray</w:t>
            </w:r>
            <w:r w:rsidR="00B97867" w:rsidRPr="00F82C44">
              <w:rPr>
                <w:bCs/>
                <w:sz w:val="24"/>
                <w:szCs w:val="24"/>
              </w:rPr>
              <w:t xml:space="preserve">                       </w:t>
            </w:r>
          </w:p>
          <w:p w14:paraId="59D6E978" w14:textId="4A522B46" w:rsidR="009B258A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 xml:space="preserve">Councillor </w:t>
            </w:r>
            <w:r w:rsidR="008D0241">
              <w:rPr>
                <w:sz w:val="24"/>
                <w:szCs w:val="24"/>
              </w:rPr>
              <w:t>E Harrison</w:t>
            </w:r>
          </w:p>
          <w:p w14:paraId="26502412" w14:textId="62AE21B9" w:rsidR="009B258A" w:rsidRDefault="009B258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</w:t>
            </w:r>
            <w:r w:rsidR="005661DE">
              <w:rPr>
                <w:sz w:val="24"/>
                <w:szCs w:val="24"/>
              </w:rPr>
              <w:t>llor</w:t>
            </w:r>
            <w:r w:rsidR="008D0241">
              <w:rPr>
                <w:sz w:val="24"/>
                <w:szCs w:val="24"/>
              </w:rPr>
              <w:t xml:space="preserve"> CL Moynihan</w:t>
            </w:r>
          </w:p>
          <w:p w14:paraId="5961CF54" w14:textId="4183045C" w:rsidR="005661DE" w:rsidRDefault="005661DE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</w:p>
          <w:p w14:paraId="4E9842DB" w14:textId="7053AD81" w:rsidR="00D656CA" w:rsidRPr="00010628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 xml:space="preserve">                               </w:t>
            </w:r>
          </w:p>
          <w:p w14:paraId="5602E5A5" w14:textId="77777777" w:rsidR="00B97867" w:rsidRDefault="00E42445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Assistant </w:t>
            </w:r>
            <w:r w:rsidR="00D656CA" w:rsidRPr="00D656CA">
              <w:rPr>
                <w:rFonts w:eastAsia="Times New Roman" w:cs="Times New Roman"/>
                <w:bCs/>
                <w:sz w:val="24"/>
                <w:szCs w:val="24"/>
              </w:rPr>
              <w:t xml:space="preserve">Town Clerk Mrs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K Geddes</w:t>
            </w:r>
          </w:p>
          <w:p w14:paraId="0F2BDB38" w14:textId="76DD1053" w:rsidR="00E80857" w:rsidRDefault="00E8085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Mayor’s Secretary Mrs Angela Clarke</w:t>
            </w:r>
          </w:p>
          <w:p w14:paraId="5F179B1C" w14:textId="18573E66" w:rsidR="00010628" w:rsidRPr="00D656CA" w:rsidRDefault="00010628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97867" w14:paraId="445E4BBD" w14:textId="77777777" w:rsidTr="00184B3F">
        <w:tc>
          <w:tcPr>
            <w:tcW w:w="9016" w:type="dxa"/>
          </w:tcPr>
          <w:p w14:paraId="27BAF3F6" w14:textId="7C028B45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b/>
                <w:sz w:val="24"/>
                <w:szCs w:val="24"/>
                <w:u w:val="single"/>
              </w:rPr>
            </w:pPr>
            <w:r w:rsidRPr="00B97867">
              <w:rPr>
                <w:b/>
                <w:sz w:val="24"/>
                <w:szCs w:val="24"/>
                <w:u w:val="single"/>
              </w:rPr>
              <w:t>COOPTED MEMBERS</w:t>
            </w:r>
            <w:r w:rsidR="00D656CA">
              <w:rPr>
                <w:b/>
                <w:sz w:val="24"/>
                <w:szCs w:val="24"/>
                <w:u w:val="single"/>
              </w:rPr>
              <w:t xml:space="preserve"> PRESENT</w:t>
            </w:r>
            <w:r w:rsidRPr="00B97867">
              <w:rPr>
                <w:b/>
                <w:sz w:val="24"/>
                <w:szCs w:val="24"/>
                <w:u w:val="single"/>
              </w:rPr>
              <w:t>:</w:t>
            </w:r>
          </w:p>
          <w:p w14:paraId="057A0B4F" w14:textId="57F15CE0" w:rsidR="00E42445" w:rsidRPr="00E42445" w:rsidRDefault="00E42445" w:rsidP="00E4244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 Poynter (PEAS), Mr A Will (Canalside</w:t>
            </w:r>
            <w:r w:rsidR="00767D9F">
              <w:rPr>
                <w:sz w:val="24"/>
                <w:szCs w:val="24"/>
              </w:rPr>
              <w:t>), Mr</w:t>
            </w:r>
            <w:r>
              <w:rPr>
                <w:sz w:val="24"/>
                <w:szCs w:val="24"/>
              </w:rPr>
              <w:t xml:space="preserve"> P Collier (</w:t>
            </w:r>
            <w:proofErr w:type="spellStart"/>
            <w:r>
              <w:rPr>
                <w:sz w:val="24"/>
                <w:szCs w:val="24"/>
              </w:rPr>
              <w:t>Railwayside</w:t>
            </w:r>
            <w:proofErr w:type="spellEnd"/>
            <w:r w:rsidR="001977C9">
              <w:rPr>
                <w:sz w:val="24"/>
                <w:szCs w:val="24"/>
              </w:rPr>
              <w:t xml:space="preserve">), </w:t>
            </w:r>
            <w:r w:rsidR="00A97846">
              <w:rPr>
                <w:sz w:val="24"/>
                <w:szCs w:val="24"/>
              </w:rPr>
              <w:t>Mr R Collier (</w:t>
            </w:r>
            <w:proofErr w:type="spellStart"/>
            <w:r w:rsidR="00A97846">
              <w:rPr>
                <w:sz w:val="24"/>
                <w:szCs w:val="24"/>
              </w:rPr>
              <w:t>Railwayside</w:t>
            </w:r>
            <w:proofErr w:type="spellEnd"/>
            <w:r w:rsidR="00A97846">
              <w:rPr>
                <w:sz w:val="24"/>
                <w:szCs w:val="24"/>
              </w:rPr>
              <w:t xml:space="preserve">), </w:t>
            </w:r>
            <w:r w:rsidR="001977C9">
              <w:rPr>
                <w:sz w:val="24"/>
                <w:szCs w:val="24"/>
              </w:rPr>
              <w:t>Mr</w:t>
            </w:r>
            <w:r w:rsidR="00A97846">
              <w:rPr>
                <w:sz w:val="24"/>
                <w:szCs w:val="24"/>
              </w:rPr>
              <w:t>s J Cooke</w:t>
            </w:r>
            <w:r>
              <w:rPr>
                <w:sz w:val="24"/>
                <w:szCs w:val="24"/>
              </w:rPr>
              <w:t xml:space="preserve"> (WHS), Mr P Borrill (PEAS)</w:t>
            </w:r>
            <w:r w:rsidRPr="00B97867">
              <w:rPr>
                <w:sz w:val="24"/>
                <w:szCs w:val="24"/>
              </w:rPr>
              <w:t xml:space="preserve">                                </w:t>
            </w:r>
          </w:p>
          <w:p w14:paraId="6823E6E8" w14:textId="7C464283" w:rsidR="00B97867" w:rsidRPr="00B97867" w:rsidRDefault="00B97867" w:rsidP="00B90ED0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B97867" w14:paraId="45FBD333" w14:textId="77777777" w:rsidTr="00184B3F">
        <w:tc>
          <w:tcPr>
            <w:tcW w:w="9016" w:type="dxa"/>
          </w:tcPr>
          <w:p w14:paraId="0F1293AC" w14:textId="77777777" w:rsidR="00B97867" w:rsidRDefault="00D656CA" w:rsidP="005922E6">
            <w:pPr>
              <w:pStyle w:val="Heading3"/>
              <w:jc w:val="center"/>
              <w:rPr>
                <w:sz w:val="36"/>
                <w:szCs w:val="36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  <w:p w14:paraId="281197DD" w14:textId="3FB987E2" w:rsidR="00C33F3D" w:rsidRPr="00C33F3D" w:rsidRDefault="00C33F3D" w:rsidP="00C33F3D">
            <w:pPr>
              <w:rPr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184B3F" w14:paraId="0139F345" w14:textId="77777777" w:rsidTr="00831193">
        <w:tc>
          <w:tcPr>
            <w:tcW w:w="704" w:type="dxa"/>
          </w:tcPr>
          <w:p w14:paraId="6C256EF6" w14:textId="5B7E6B42" w:rsidR="00184B3F" w:rsidRPr="005029C4" w:rsidRDefault="005661DE" w:rsidP="0003559A">
            <w:pPr>
              <w:rPr>
                <w:b/>
                <w:bCs/>
                <w:sz w:val="24"/>
                <w:szCs w:val="24"/>
              </w:rPr>
            </w:pPr>
            <w:r w:rsidRPr="005029C4">
              <w:rPr>
                <w:b/>
                <w:bCs/>
                <w:sz w:val="24"/>
                <w:szCs w:val="24"/>
              </w:rPr>
              <w:t>5</w:t>
            </w:r>
            <w:r w:rsidR="00977123">
              <w:rPr>
                <w:b/>
                <w:bCs/>
                <w:sz w:val="24"/>
                <w:szCs w:val="24"/>
              </w:rPr>
              <w:t>7</w:t>
            </w:r>
            <w:r w:rsidR="00B45371" w:rsidRPr="005029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248C3BF9" w14:textId="09B0DFA3" w:rsidR="00145393" w:rsidRPr="00D262B9" w:rsidRDefault="00B97867" w:rsidP="00E42445">
            <w:pPr>
              <w:tabs>
                <w:tab w:val="left" w:pos="1440"/>
                <w:tab w:val="left" w:pos="3600"/>
                <w:tab w:val="right" w:pos="9090"/>
              </w:tabs>
              <w:ind w:right="-7"/>
            </w:pPr>
            <w:r w:rsidRPr="00E42445">
              <w:rPr>
                <w:b/>
                <w:bCs/>
                <w:sz w:val="24"/>
                <w:szCs w:val="24"/>
                <w:u w:val="single"/>
              </w:rPr>
              <w:t>APOLOGIES</w:t>
            </w:r>
            <w:r w:rsidR="00DC3EFB">
              <w:rPr>
                <w:b/>
                <w:bCs/>
              </w:rPr>
              <w:t>:</w:t>
            </w:r>
            <w:r w:rsidR="00D656CA" w:rsidRPr="00B97867">
              <w:rPr>
                <w:sz w:val="24"/>
                <w:szCs w:val="24"/>
              </w:rPr>
              <w:t xml:space="preserve"> </w:t>
            </w:r>
            <w:r w:rsidR="00922B11" w:rsidRPr="00D262B9">
              <w:t xml:space="preserve">Mr </w:t>
            </w:r>
            <w:r w:rsidR="00673E14" w:rsidRPr="00D262B9">
              <w:t xml:space="preserve">P Atkinson (Cape Housing West), Mr Simon Wilson (Canalside) and </w:t>
            </w:r>
            <w:r w:rsidR="00922B11" w:rsidRPr="00D262B9">
              <w:t>Mr D McLeod (Myton Green)</w:t>
            </w:r>
            <w:r w:rsidR="00D656CA" w:rsidRPr="00D262B9">
              <w:t xml:space="preserve"> sent their apologies – it was resolved to accept them.                                </w:t>
            </w:r>
          </w:p>
          <w:p w14:paraId="731ED763" w14:textId="02541B76" w:rsidR="005922E6" w:rsidRPr="00CC6D2A" w:rsidRDefault="005922E6" w:rsidP="00831193"/>
        </w:tc>
      </w:tr>
      <w:tr w:rsidR="00184B3F" w14:paraId="35C8C483" w14:textId="77777777" w:rsidTr="00831193">
        <w:tc>
          <w:tcPr>
            <w:tcW w:w="704" w:type="dxa"/>
          </w:tcPr>
          <w:p w14:paraId="27364CC0" w14:textId="549DDA00" w:rsidR="00184B3F" w:rsidRPr="005029C4" w:rsidRDefault="005661DE" w:rsidP="0003559A">
            <w:pPr>
              <w:rPr>
                <w:b/>
                <w:bCs/>
                <w:sz w:val="24"/>
                <w:szCs w:val="24"/>
              </w:rPr>
            </w:pPr>
            <w:r w:rsidRPr="005029C4">
              <w:rPr>
                <w:b/>
                <w:bCs/>
                <w:sz w:val="24"/>
                <w:szCs w:val="24"/>
              </w:rPr>
              <w:t>5</w:t>
            </w:r>
            <w:r w:rsidR="00977123">
              <w:rPr>
                <w:b/>
                <w:bCs/>
                <w:sz w:val="24"/>
                <w:szCs w:val="24"/>
              </w:rPr>
              <w:t>8</w:t>
            </w:r>
            <w:r w:rsidR="00B45371" w:rsidRPr="005029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0A9B6CD0" w14:textId="77777777" w:rsidR="00B97867" w:rsidRDefault="00B97867" w:rsidP="00977123">
            <w:r w:rsidRPr="00E42445">
              <w:rPr>
                <w:b/>
                <w:bCs/>
                <w:sz w:val="24"/>
                <w:szCs w:val="24"/>
                <w:u w:val="single"/>
              </w:rPr>
              <w:t>DECLARATION</w:t>
            </w:r>
            <w:r w:rsidR="00010628">
              <w:rPr>
                <w:b/>
                <w:bCs/>
                <w:sz w:val="24"/>
                <w:szCs w:val="24"/>
                <w:u w:val="single"/>
              </w:rPr>
              <w:t>S</w:t>
            </w:r>
            <w:r w:rsidRPr="00E42445">
              <w:rPr>
                <w:b/>
                <w:bCs/>
                <w:sz w:val="24"/>
                <w:szCs w:val="24"/>
                <w:u w:val="single"/>
              </w:rPr>
              <w:t xml:space="preserve"> OF PERSONAL OR PRE</w:t>
            </w:r>
            <w:r w:rsidR="00A930B4" w:rsidRPr="00E42445">
              <w:rPr>
                <w:b/>
                <w:bCs/>
                <w:sz w:val="24"/>
                <w:szCs w:val="24"/>
                <w:u w:val="single"/>
              </w:rPr>
              <w:t>J</w:t>
            </w:r>
            <w:r w:rsidRPr="00E42445">
              <w:rPr>
                <w:b/>
                <w:bCs/>
                <w:sz w:val="24"/>
                <w:szCs w:val="24"/>
                <w:u w:val="single"/>
              </w:rPr>
              <w:t>UDICIAL INTEREST</w:t>
            </w:r>
            <w:r w:rsidR="00DC3EFB">
              <w:rPr>
                <w:b/>
                <w:bCs/>
              </w:rPr>
              <w:t>:</w:t>
            </w:r>
            <w:r w:rsidR="00D656CA">
              <w:rPr>
                <w:b/>
                <w:bCs/>
              </w:rPr>
              <w:t xml:space="preserve"> </w:t>
            </w:r>
            <w:r w:rsidR="00977123">
              <w:t>There were none.</w:t>
            </w:r>
          </w:p>
          <w:p w14:paraId="09B56B5C" w14:textId="77777777" w:rsidR="00977123" w:rsidRDefault="00977123" w:rsidP="00977123">
            <w:pPr>
              <w:rPr>
                <w:rFonts w:cstheme="minorHAnsi"/>
                <w:i/>
                <w:iCs/>
              </w:rPr>
            </w:pPr>
          </w:p>
          <w:p w14:paraId="692B1B72" w14:textId="127D6244" w:rsidR="008961B7" w:rsidRPr="000131DF" w:rsidRDefault="008961B7" w:rsidP="00977123">
            <w:pPr>
              <w:rPr>
                <w:rFonts w:cstheme="minorHAnsi"/>
                <w:i/>
                <w:iCs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531A6648" w:rsidR="00184B3F" w:rsidRPr="005029C4" w:rsidRDefault="005661DE" w:rsidP="0003559A">
            <w:pPr>
              <w:rPr>
                <w:b/>
                <w:bCs/>
                <w:sz w:val="24"/>
                <w:szCs w:val="24"/>
              </w:rPr>
            </w:pPr>
            <w:r w:rsidRPr="005029C4">
              <w:rPr>
                <w:b/>
                <w:bCs/>
                <w:sz w:val="24"/>
                <w:szCs w:val="24"/>
              </w:rPr>
              <w:t>5</w:t>
            </w:r>
            <w:r w:rsidR="00977123">
              <w:rPr>
                <w:b/>
                <w:bCs/>
                <w:sz w:val="24"/>
                <w:szCs w:val="24"/>
              </w:rPr>
              <w:t>9</w:t>
            </w:r>
            <w:r w:rsidR="00673E14" w:rsidRPr="005029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0723365E" w14:textId="77B5F490" w:rsidR="00454F84" w:rsidRDefault="00526EAC" w:rsidP="00454F84">
            <w:r w:rsidRPr="00B3194A">
              <w:rPr>
                <w:b/>
                <w:bCs/>
                <w:sz w:val="24"/>
                <w:szCs w:val="24"/>
                <w:u w:val="single"/>
              </w:rPr>
              <w:t xml:space="preserve">UPDATE FROM </w:t>
            </w:r>
            <w:r w:rsidR="00B3194A" w:rsidRPr="00B3194A">
              <w:rPr>
                <w:b/>
                <w:bCs/>
                <w:sz w:val="24"/>
                <w:szCs w:val="24"/>
                <w:u w:val="single"/>
              </w:rPr>
              <w:t>ALLOTMENT ADMINISTRATION TEAM</w:t>
            </w:r>
            <w:r w:rsidR="00CC4AA7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2429C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454F84">
              <w:t xml:space="preserve"> Mrs K Geddes</w:t>
            </w:r>
          </w:p>
          <w:p w14:paraId="540D9635" w14:textId="296C4AB5" w:rsidR="00454F84" w:rsidRPr="00141F11" w:rsidRDefault="00454F84" w:rsidP="00454F84">
            <w:pPr>
              <w:rPr>
                <w:rFonts w:cstheme="minorHAnsi"/>
              </w:rPr>
            </w:pPr>
          </w:p>
          <w:p w14:paraId="53E498CF" w14:textId="208DAB5C" w:rsidR="005661DE" w:rsidRPr="005661DE" w:rsidRDefault="00CA5A01" w:rsidP="005661DE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hyperlink r:id="rId10" w:history="1">
              <w:r w:rsidRPr="00CA5A01">
                <w:rPr>
                  <w:color w:val="0000FF"/>
                  <w:u w:val="single"/>
                </w:rPr>
                <w:t>Report to Allotments Committee 24th February 2025.docx</w:t>
              </w:r>
            </w:hyperlink>
          </w:p>
          <w:p w14:paraId="7BB177C5" w14:textId="77777777" w:rsidR="00F82C44" w:rsidRPr="00F82C44" w:rsidRDefault="00F82C44" w:rsidP="00F82C44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  <w:p w14:paraId="7CAD7605" w14:textId="77777777" w:rsidR="00010628" w:rsidRDefault="00454F84" w:rsidP="00E42445">
            <w:pPr>
              <w:rPr>
                <w:sz w:val="24"/>
                <w:szCs w:val="24"/>
              </w:rPr>
            </w:pPr>
            <w:r w:rsidRPr="00E70E43">
              <w:rPr>
                <w:sz w:val="24"/>
                <w:szCs w:val="24"/>
              </w:rPr>
              <w:t>Noted</w:t>
            </w:r>
            <w:r w:rsidR="00807821">
              <w:rPr>
                <w:sz w:val="24"/>
                <w:szCs w:val="24"/>
              </w:rPr>
              <w:t>.</w:t>
            </w:r>
          </w:p>
          <w:p w14:paraId="75359615" w14:textId="77777777" w:rsidR="002F53D0" w:rsidRDefault="002F53D0" w:rsidP="00E42445">
            <w:pPr>
              <w:rPr>
                <w:sz w:val="24"/>
                <w:szCs w:val="24"/>
              </w:rPr>
            </w:pPr>
          </w:p>
          <w:p w14:paraId="65FA3425" w14:textId="77777777" w:rsidR="002F53D0" w:rsidRDefault="002F53D0" w:rsidP="00E4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 for this year’s National Allotments Week was selected as Wellbeing to be in line with the National Allotments Society.</w:t>
            </w:r>
          </w:p>
          <w:p w14:paraId="2035C1BE" w14:textId="77777777" w:rsidR="002F53D0" w:rsidRDefault="002F53D0" w:rsidP="00E42445">
            <w:pPr>
              <w:rPr>
                <w:sz w:val="24"/>
                <w:szCs w:val="24"/>
              </w:rPr>
            </w:pPr>
          </w:p>
          <w:p w14:paraId="7976D06D" w14:textId="72F824F3" w:rsidR="00E80857" w:rsidRDefault="008E1FC6" w:rsidP="00E4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of staffing – Mrs K Geddes will be leaving the employ of Warwick Town Council to take up another role on 21</w:t>
            </w:r>
            <w:r w:rsidRPr="008E1FC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 2025. Mrs Angela Clarke will therefore be clerking and supporting the Allotments Committee going forward.</w:t>
            </w:r>
            <w:r w:rsidR="00F96CDB">
              <w:rPr>
                <w:sz w:val="24"/>
                <w:szCs w:val="24"/>
              </w:rPr>
              <w:t xml:space="preserve"> Mrs Geddes was thanked for her work with the Allotment Committee over the past two years.</w:t>
            </w:r>
          </w:p>
          <w:p w14:paraId="745FE4B6" w14:textId="158158D7" w:rsidR="008E1FC6" w:rsidRPr="00E70E43" w:rsidRDefault="008E1FC6" w:rsidP="00E42445">
            <w:pPr>
              <w:rPr>
                <w:sz w:val="24"/>
                <w:szCs w:val="24"/>
              </w:rPr>
            </w:pP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445C1E5B" w:rsidR="00184B3F" w:rsidRPr="005661DE" w:rsidRDefault="008961B7" w:rsidP="00035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60</w:t>
            </w:r>
            <w:r w:rsidR="00B45371" w:rsidRPr="005661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360FC6D0" w14:textId="77777777" w:rsidR="005661DE" w:rsidRDefault="005661DE" w:rsidP="005661DE">
            <w:pPr>
              <w:rPr>
                <w:rFonts w:eastAsia="Times New Roman"/>
                <w:u w:val="single"/>
              </w:rPr>
            </w:pPr>
            <w:r w:rsidRPr="004E784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PERCY ESTATE FLOODING</w:t>
            </w:r>
            <w:r>
              <w:rPr>
                <w:rFonts w:eastAsia="Times New Roman"/>
                <w:u w:val="single"/>
              </w:rPr>
              <w:t>:</w:t>
            </w:r>
            <w:r w:rsidRPr="00871C5C">
              <w:rPr>
                <w:rFonts w:eastAsia="Times New Roman"/>
                <w:u w:val="single"/>
              </w:rPr>
              <w:t xml:space="preserve"> </w:t>
            </w:r>
          </w:p>
          <w:p w14:paraId="164AF175" w14:textId="77777777" w:rsidR="005661DE" w:rsidRDefault="005661DE" w:rsidP="005661DE">
            <w:pPr>
              <w:rPr>
                <w:rFonts w:ascii="Aptos" w:eastAsia="Times New Roman" w:hAnsi="Aptos" w:cs="Aptos"/>
                <w:u w:val="single"/>
              </w:rPr>
            </w:pPr>
          </w:p>
          <w:p w14:paraId="3F9E033F" w14:textId="5B1931DA" w:rsidR="00BA3099" w:rsidRDefault="008E1FC6" w:rsidP="008E1FC6">
            <w:r>
              <w:t xml:space="preserve">Members considered the report </w:t>
            </w:r>
            <w:r w:rsidR="001F7C0C">
              <w:t>submitted</w:t>
            </w:r>
            <w:r>
              <w:t xml:space="preserve"> </w:t>
            </w:r>
            <w:r w:rsidR="001F7C0C">
              <w:t xml:space="preserve">on the current state of the Percy Estate Allotment Site and acknowledged the ongoing, unresolved issue of flooding and standing water. </w:t>
            </w:r>
            <w:r w:rsidR="003B3511">
              <w:t>A third of the site is now constantly underwater and unusable as plots.</w:t>
            </w:r>
          </w:p>
          <w:p w14:paraId="6A6F7EC5" w14:textId="77777777" w:rsidR="003B3511" w:rsidRDefault="003B3511" w:rsidP="008E1FC6"/>
          <w:p w14:paraId="2810CE1C" w14:textId="0E433FA2" w:rsidR="003B3511" w:rsidRDefault="003B3511" w:rsidP="008E1FC6">
            <w:r>
              <w:t>Options considered were:</w:t>
            </w:r>
          </w:p>
          <w:p w14:paraId="4BEE4877" w14:textId="77777777" w:rsidR="003B3511" w:rsidRDefault="003B3511" w:rsidP="008E1FC6"/>
          <w:p w14:paraId="555C7448" w14:textId="77777777" w:rsidR="00512B20" w:rsidRPr="00512B20" w:rsidRDefault="00512B20" w:rsidP="00DF0067">
            <w:pPr>
              <w:numPr>
                <w:ilvl w:val="0"/>
                <w:numId w:val="13"/>
              </w:numPr>
              <w:contextualSpacing/>
            </w:pPr>
            <w:r w:rsidRPr="00512B20">
              <w:t>Do Nothing</w:t>
            </w:r>
          </w:p>
          <w:p w14:paraId="76112981" w14:textId="77777777" w:rsidR="005673D3" w:rsidRPr="00DF0067" w:rsidRDefault="005673D3" w:rsidP="00DF006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right="0"/>
              <w:rPr>
                <w:sz w:val="22"/>
              </w:rPr>
            </w:pPr>
            <w:r w:rsidRPr="00DF0067">
              <w:rPr>
                <w:sz w:val="22"/>
              </w:rPr>
              <w:t>Install Drainage</w:t>
            </w:r>
          </w:p>
          <w:p w14:paraId="464AC9BE" w14:textId="70FA74EB" w:rsidR="003B3511" w:rsidRPr="00DF0067" w:rsidRDefault="00716138" w:rsidP="00DF00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2"/>
              </w:rPr>
            </w:pPr>
            <w:r w:rsidRPr="00DF0067">
              <w:rPr>
                <w:rFonts w:cstheme="minorHAnsi"/>
                <w:sz w:val="22"/>
              </w:rPr>
              <w:t>Abandon Lesser Site and Install Drainage Only to Useable Part</w:t>
            </w:r>
          </w:p>
          <w:p w14:paraId="6A18B0C6" w14:textId="77777777" w:rsidR="00C35980" w:rsidRPr="00C35980" w:rsidRDefault="00C35980" w:rsidP="00DF0067">
            <w:pPr>
              <w:numPr>
                <w:ilvl w:val="0"/>
                <w:numId w:val="13"/>
              </w:numPr>
              <w:contextualSpacing/>
            </w:pPr>
            <w:r w:rsidRPr="00C35980">
              <w:t>Install Only a Proportion of the Drainage – Possible Phasing of Remainder</w:t>
            </w:r>
          </w:p>
          <w:p w14:paraId="545C7994" w14:textId="77777777" w:rsidR="00DF0067" w:rsidRPr="00DF0067" w:rsidRDefault="00DF0067" w:rsidP="00DF006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right="0"/>
              <w:rPr>
                <w:sz w:val="22"/>
              </w:rPr>
            </w:pPr>
            <w:r w:rsidRPr="00DF0067">
              <w:rPr>
                <w:sz w:val="22"/>
              </w:rPr>
              <w:t>Conduct Feasibility Study</w:t>
            </w:r>
          </w:p>
          <w:p w14:paraId="4458D6C2" w14:textId="77777777" w:rsidR="00AB021B" w:rsidRDefault="004064D0" w:rsidP="008E1FC6">
            <w:r>
              <w:t xml:space="preserve">The allotment sites are still not registered to the Town Council on the Land Registry </w:t>
            </w:r>
            <w:r w:rsidR="00E445D7">
              <w:t>so no works can be done until that happens. No representative of the Environment Agency had responded to emails</w:t>
            </w:r>
            <w:r w:rsidR="009D3F9E">
              <w:t xml:space="preserve"> accurately </w:t>
            </w:r>
            <w:proofErr w:type="gramStart"/>
            <w:r w:rsidR="009D3F9E">
              <w:t>with regard to</w:t>
            </w:r>
            <w:proofErr w:type="gramEnd"/>
            <w:r w:rsidR="009D3F9E">
              <w:t xml:space="preserve"> giving advice or agreeing to meet onsite to discuss. </w:t>
            </w:r>
            <w:r w:rsidR="002D5713">
              <w:t xml:space="preserve">Until we have some meaningful contact with </w:t>
            </w:r>
            <w:proofErr w:type="gramStart"/>
            <w:r w:rsidR="002D5713">
              <w:t>them</w:t>
            </w:r>
            <w:proofErr w:type="gramEnd"/>
            <w:r w:rsidR="002D5713">
              <w:t xml:space="preserve"> we cannot know if draining into the river at this point I feasible.</w:t>
            </w:r>
            <w:r w:rsidR="00AB021B">
              <w:t xml:space="preserve"> </w:t>
            </w:r>
          </w:p>
          <w:p w14:paraId="1ADAA575" w14:textId="77777777" w:rsidR="00AB021B" w:rsidRDefault="00AB021B" w:rsidP="008E1FC6"/>
          <w:p w14:paraId="4FA16199" w14:textId="27B5CF34" w:rsidR="001F7C0C" w:rsidRDefault="009D3F9E" w:rsidP="008E1FC6">
            <w:r>
              <w:t>Any drainage option would need to cross the strip of land Warwickshire County Council own between the site and the River Avon which is tenanted.</w:t>
            </w:r>
            <w:r w:rsidR="00AB021B">
              <w:t xml:space="preserve"> </w:t>
            </w:r>
            <w:r>
              <w:t>WCC Property Management have been very helpful in sharing maps</w:t>
            </w:r>
            <w:r w:rsidR="00EF2EA4">
              <w:t xml:space="preserve"> and giving possible remunerations which would be expected i.e. legal fees paid, compensation paid, a consideration fee paid for WCC and the same for their tenant. No confirmed figures </w:t>
            </w:r>
            <w:proofErr w:type="gramStart"/>
            <w:r w:rsidR="00EF2EA4">
              <w:t>as yet</w:t>
            </w:r>
            <w:proofErr w:type="gramEnd"/>
            <w:r w:rsidR="00EF2EA4">
              <w:t xml:space="preserve"> on what that might total</w:t>
            </w:r>
            <w:r w:rsidR="002D5713">
              <w:t xml:space="preserve"> but several thousand is </w:t>
            </w:r>
            <w:r w:rsidR="00232469">
              <w:t>foreseen. They</w:t>
            </w:r>
            <w:r w:rsidR="00AB021B">
              <w:t xml:space="preserve"> have also mentioned the possibility of an easement which may already exist across this strip of land which would help in not having to get one in the future – they are investigating.</w:t>
            </w:r>
          </w:p>
          <w:p w14:paraId="4EF8B76B" w14:textId="77777777" w:rsidR="001F7C0C" w:rsidRDefault="001F7C0C" w:rsidP="008E1FC6"/>
          <w:p w14:paraId="24E86334" w14:textId="0DA956EE" w:rsidR="00C419E1" w:rsidRDefault="00232469" w:rsidP="008E1FC6">
            <w:r>
              <w:t xml:space="preserve">After much discussion, </w:t>
            </w:r>
            <w:r w:rsidR="00F96CDB">
              <w:t>the below recommendation was unanimously agreed:</w:t>
            </w:r>
            <w:r>
              <w:t xml:space="preserve"> </w:t>
            </w:r>
          </w:p>
          <w:p w14:paraId="65CA5D70" w14:textId="77777777" w:rsidR="00C419E1" w:rsidRDefault="00C419E1" w:rsidP="008E1FC6"/>
          <w:p w14:paraId="57AD53F8" w14:textId="0BC6207A" w:rsidR="00232469" w:rsidRDefault="00C419E1" w:rsidP="008E1FC6">
            <w:r w:rsidRPr="00C419E1">
              <w:rPr>
                <w:b/>
                <w:bCs/>
              </w:rPr>
              <w:t>RECOMMENDATION</w:t>
            </w:r>
            <w:r>
              <w:t>: t</w:t>
            </w:r>
            <w:r w:rsidR="00A77196">
              <w:t>o abandon the lesser site and install phased drainage across the useable part on a phased basis.</w:t>
            </w:r>
            <w:r w:rsidR="005C0190">
              <w:t xml:space="preserve"> The Environment Agency, Land Registry and WCC Property Management to be chased.</w:t>
            </w:r>
          </w:p>
          <w:p w14:paraId="6960CC18" w14:textId="77777777" w:rsidR="001F7C0C" w:rsidRDefault="001F7C0C" w:rsidP="008E1FC6"/>
          <w:p w14:paraId="740E5B50" w14:textId="152D9DAA" w:rsidR="001F7C0C" w:rsidRDefault="001F7C0C" w:rsidP="008E1FC6"/>
        </w:tc>
      </w:tr>
      <w:tr w:rsidR="004E53C9" w:rsidRPr="009D0676" w14:paraId="75D0CDCA" w14:textId="77777777" w:rsidTr="00831193">
        <w:tc>
          <w:tcPr>
            <w:tcW w:w="704" w:type="dxa"/>
          </w:tcPr>
          <w:p w14:paraId="32E2C444" w14:textId="1469955C" w:rsidR="004E53C9" w:rsidRDefault="008961B7" w:rsidP="00035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  <w:r w:rsidR="003A5A4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9E0766C" w14:textId="77777777" w:rsidR="005661DE" w:rsidRPr="00B17648" w:rsidRDefault="005661DE" w:rsidP="005661DE">
            <w:pPr>
              <w:rPr>
                <w:b/>
                <w:sz w:val="24"/>
                <w:szCs w:val="24"/>
                <w:u w:val="single"/>
              </w:rPr>
            </w:pPr>
            <w:r w:rsidRPr="00B17648">
              <w:rPr>
                <w:b/>
                <w:sz w:val="24"/>
                <w:szCs w:val="24"/>
                <w:u w:val="single"/>
              </w:rPr>
              <w:t xml:space="preserve">SITE REPORTS: </w:t>
            </w:r>
          </w:p>
          <w:p w14:paraId="31FDB73E" w14:textId="68BD5D07" w:rsidR="005661DE" w:rsidRPr="00CA5A01" w:rsidRDefault="005661DE" w:rsidP="00CA5A0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</w:t>
            </w:r>
          </w:p>
          <w:p w14:paraId="6D6B970B" w14:textId="77777777" w:rsidR="005661DE" w:rsidRPr="007F0D6A" w:rsidRDefault="005661DE" w:rsidP="005661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  <w:sz w:val="22"/>
              </w:rPr>
            </w:pPr>
            <w:r w:rsidRPr="007F0D6A">
              <w:rPr>
                <w:bCs/>
                <w:sz w:val="22"/>
                <w:u w:val="single"/>
              </w:rPr>
              <w:t>Canalside site</w:t>
            </w:r>
            <w:r w:rsidRPr="007F0D6A">
              <w:rPr>
                <w:bCs/>
                <w:sz w:val="22"/>
              </w:rPr>
              <w:t xml:space="preserve"> – No issues reported</w:t>
            </w:r>
          </w:p>
          <w:p w14:paraId="538E72D0" w14:textId="77777777" w:rsidR="005661DE" w:rsidRPr="007F0D6A" w:rsidRDefault="005661DE" w:rsidP="005661DE">
            <w:pPr>
              <w:rPr>
                <w:bCs/>
              </w:rPr>
            </w:pPr>
          </w:p>
          <w:p w14:paraId="1AD76C1B" w14:textId="12EA9DB2" w:rsidR="005661DE" w:rsidRPr="007F0D6A" w:rsidRDefault="005661DE" w:rsidP="005661D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F0D6A">
              <w:rPr>
                <w:bCs/>
                <w:u w:val="single"/>
              </w:rPr>
              <w:t xml:space="preserve">Cape Housing </w:t>
            </w:r>
            <w:r w:rsidRPr="007F0D6A">
              <w:rPr>
                <w:bCs/>
              </w:rPr>
              <w:t xml:space="preserve">– </w:t>
            </w:r>
            <w:r w:rsidR="008961B7">
              <w:rPr>
                <w:bCs/>
              </w:rPr>
              <w:t>No issues reported</w:t>
            </w:r>
          </w:p>
          <w:p w14:paraId="555B19C7" w14:textId="77777777" w:rsidR="005661DE" w:rsidRPr="007F0D6A" w:rsidRDefault="005661DE" w:rsidP="005661DE">
            <w:pPr>
              <w:pStyle w:val="NoSpacing"/>
              <w:rPr>
                <w:rFonts w:ascii="Arial" w:hAnsi="Arial" w:cs="Arial"/>
              </w:rPr>
            </w:pPr>
          </w:p>
          <w:p w14:paraId="403217B1" w14:textId="29FA009F" w:rsidR="005661DE" w:rsidRPr="008961B7" w:rsidRDefault="005661DE" w:rsidP="008961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7F0D6A">
              <w:rPr>
                <w:bCs/>
                <w:sz w:val="22"/>
                <w:u w:val="single"/>
              </w:rPr>
              <w:lastRenderedPageBreak/>
              <w:t>Railwayside</w:t>
            </w:r>
            <w:proofErr w:type="spellEnd"/>
            <w:r w:rsidRPr="007F0D6A">
              <w:rPr>
                <w:bCs/>
                <w:sz w:val="22"/>
                <w:u w:val="single"/>
              </w:rPr>
              <w:t xml:space="preserve"> </w:t>
            </w:r>
            <w:r w:rsidRPr="007F0D6A">
              <w:rPr>
                <w:bCs/>
                <w:sz w:val="22"/>
              </w:rPr>
              <w:t>–</w:t>
            </w:r>
            <w:r w:rsidR="008961B7">
              <w:rPr>
                <w:bCs/>
                <w:sz w:val="22"/>
              </w:rPr>
              <w:t>No issues reported</w:t>
            </w:r>
          </w:p>
          <w:p w14:paraId="6162A906" w14:textId="77777777" w:rsidR="008961B7" w:rsidRPr="008961B7" w:rsidRDefault="008961B7" w:rsidP="008961B7">
            <w:pPr>
              <w:rPr>
                <w:rStyle w:val="eop"/>
                <w:rFonts w:cstheme="minorHAnsi"/>
                <w:bCs/>
              </w:rPr>
            </w:pPr>
          </w:p>
          <w:p w14:paraId="5CC3AE8D" w14:textId="77777777" w:rsidR="005661DE" w:rsidRPr="007F0D6A" w:rsidRDefault="005661DE" w:rsidP="005661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F0D6A">
              <w:rPr>
                <w:bCs/>
                <w:sz w:val="22"/>
                <w:u w:val="single"/>
              </w:rPr>
              <w:t>Myton Green</w:t>
            </w:r>
            <w:r w:rsidRPr="007F0D6A">
              <w:rPr>
                <w:bCs/>
                <w:sz w:val="22"/>
              </w:rPr>
              <w:t xml:space="preserve"> –</w:t>
            </w:r>
            <w:r w:rsidRPr="007F0D6A">
              <w:rPr>
                <w:rFonts w:asciiTheme="minorHAnsi" w:hAnsiTheme="minorHAnsi" w:cstheme="minorHAnsi"/>
                <w:bCs/>
                <w:sz w:val="22"/>
              </w:rPr>
              <w:t xml:space="preserve"> No issues reported.</w:t>
            </w:r>
          </w:p>
          <w:p w14:paraId="40902B10" w14:textId="1B61CF90" w:rsidR="00AC557E" w:rsidRPr="007F0D6A" w:rsidRDefault="00AC557E" w:rsidP="007F0D6A">
            <w:pPr>
              <w:tabs>
                <w:tab w:val="left" w:pos="1440"/>
                <w:tab w:val="left" w:pos="3600"/>
                <w:tab w:val="right" w:pos="9090"/>
              </w:tabs>
              <w:ind w:left="360" w:right="-7"/>
              <w:rPr>
                <w:rFonts w:eastAsia="Times New Roman"/>
                <w:b/>
                <w:bCs/>
                <w:szCs w:val="24"/>
                <w:u w:val="single"/>
              </w:rPr>
            </w:pPr>
          </w:p>
        </w:tc>
      </w:tr>
    </w:tbl>
    <w:p w14:paraId="23061C87" w14:textId="77777777" w:rsidR="003D1A21" w:rsidRDefault="003D1A21" w:rsidP="00831193">
      <w:pPr>
        <w:rPr>
          <w:b/>
          <w:bCs/>
        </w:rPr>
      </w:pPr>
    </w:p>
    <w:p w14:paraId="6C069BAE" w14:textId="77777777" w:rsidR="00CE079E" w:rsidRDefault="00CE079E" w:rsidP="00831193">
      <w:pPr>
        <w:rPr>
          <w:b/>
          <w:bCs/>
        </w:rPr>
      </w:pPr>
    </w:p>
    <w:p w14:paraId="1A1021A8" w14:textId="77777777" w:rsidR="00CE079E" w:rsidRDefault="00CE079E" w:rsidP="00831193">
      <w:pPr>
        <w:rPr>
          <w:b/>
          <w:bCs/>
        </w:rPr>
      </w:pPr>
    </w:p>
    <w:p w14:paraId="16CA6326" w14:textId="77777777" w:rsidR="00CE079E" w:rsidRDefault="00CE079E" w:rsidP="00831193">
      <w:pPr>
        <w:rPr>
          <w:b/>
          <w:bCs/>
        </w:rPr>
      </w:pPr>
    </w:p>
    <w:p w14:paraId="135088DC" w14:textId="77777777" w:rsidR="00F96CDB" w:rsidRDefault="00F96CDB" w:rsidP="00831193">
      <w:pPr>
        <w:rPr>
          <w:b/>
          <w:bCs/>
        </w:rPr>
      </w:pPr>
    </w:p>
    <w:p w14:paraId="5BC01ECF" w14:textId="77777777" w:rsidR="00F96CDB" w:rsidRDefault="00F96CDB" w:rsidP="00831193">
      <w:pPr>
        <w:rPr>
          <w:b/>
          <w:bCs/>
        </w:rPr>
      </w:pPr>
    </w:p>
    <w:p w14:paraId="3EFEE357" w14:textId="77777777" w:rsidR="00F96CDB" w:rsidRDefault="00F96CDB" w:rsidP="00831193">
      <w:pPr>
        <w:rPr>
          <w:b/>
          <w:bCs/>
        </w:rPr>
      </w:pPr>
    </w:p>
    <w:p w14:paraId="4B1422EA" w14:textId="77777777" w:rsidR="00F96CDB" w:rsidRDefault="00F96CDB" w:rsidP="00831193">
      <w:pPr>
        <w:rPr>
          <w:b/>
          <w:bCs/>
        </w:rPr>
      </w:pPr>
    </w:p>
    <w:p w14:paraId="471A406B" w14:textId="77777777" w:rsidR="00F96CDB" w:rsidRDefault="00F96CDB" w:rsidP="00831193">
      <w:pPr>
        <w:rPr>
          <w:b/>
          <w:bCs/>
        </w:rPr>
      </w:pPr>
    </w:p>
    <w:p w14:paraId="30CF8BA8" w14:textId="77777777" w:rsidR="00F96CDB" w:rsidRDefault="00F96CDB" w:rsidP="00831193">
      <w:pPr>
        <w:rPr>
          <w:b/>
          <w:bCs/>
        </w:rPr>
      </w:pPr>
    </w:p>
    <w:p w14:paraId="5B6D709A" w14:textId="77777777" w:rsidR="00F96CDB" w:rsidRDefault="00F96CDB" w:rsidP="00831193">
      <w:pPr>
        <w:rPr>
          <w:b/>
          <w:bCs/>
        </w:rPr>
      </w:pPr>
    </w:p>
    <w:p w14:paraId="3392F1F8" w14:textId="77777777" w:rsidR="00CE079E" w:rsidRDefault="00CE079E" w:rsidP="00831193">
      <w:pPr>
        <w:rPr>
          <w:b/>
          <w:bCs/>
        </w:rPr>
      </w:pPr>
    </w:p>
    <w:p w14:paraId="31F1B44F" w14:textId="77777777" w:rsidR="00CE079E" w:rsidRDefault="00CE079E" w:rsidP="00831193">
      <w:pPr>
        <w:rPr>
          <w:b/>
          <w:bCs/>
        </w:rPr>
      </w:pPr>
    </w:p>
    <w:p w14:paraId="45583323" w14:textId="44B87C0F" w:rsidR="003D1A21" w:rsidRDefault="003D1A21" w:rsidP="00831193">
      <w:pPr>
        <w:rPr>
          <w:b/>
          <w:bCs/>
        </w:rPr>
      </w:pPr>
      <w:r>
        <w:rPr>
          <w:b/>
          <w:bCs/>
        </w:rPr>
        <w:t>Signed………………………………………….   Dated……………………………….</w:t>
      </w:r>
    </w:p>
    <w:sectPr w:rsidR="003D1A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DB16" w14:textId="77777777" w:rsidR="003F6198" w:rsidRDefault="003F6198" w:rsidP="00D80844">
      <w:pPr>
        <w:spacing w:after="0" w:line="240" w:lineRule="auto"/>
      </w:pPr>
      <w:r>
        <w:separator/>
      </w:r>
    </w:p>
  </w:endnote>
  <w:endnote w:type="continuationSeparator" w:id="0">
    <w:p w14:paraId="42972039" w14:textId="77777777" w:rsidR="003F6198" w:rsidRDefault="003F6198" w:rsidP="00D8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5B2F" w14:textId="77777777" w:rsidR="00D80844" w:rsidRDefault="00D80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8A12" w14:textId="77777777" w:rsidR="00D80844" w:rsidRDefault="00D80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D3EC" w14:textId="77777777" w:rsidR="00D80844" w:rsidRDefault="00D8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C9F4" w14:textId="77777777" w:rsidR="003F6198" w:rsidRDefault="003F6198" w:rsidP="00D80844">
      <w:pPr>
        <w:spacing w:after="0" w:line="240" w:lineRule="auto"/>
      </w:pPr>
      <w:r>
        <w:separator/>
      </w:r>
    </w:p>
  </w:footnote>
  <w:footnote w:type="continuationSeparator" w:id="0">
    <w:p w14:paraId="6DCA6D04" w14:textId="77777777" w:rsidR="003F6198" w:rsidRDefault="003F6198" w:rsidP="00D8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EBBA" w14:textId="77777777" w:rsidR="00D80844" w:rsidRDefault="00D80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558B" w14:textId="4314A441" w:rsidR="00D80844" w:rsidRDefault="00D8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DE90" w14:textId="77777777" w:rsidR="00D80844" w:rsidRDefault="00D80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72B9"/>
    <w:multiLevelType w:val="hybridMultilevel"/>
    <w:tmpl w:val="FADC8AD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DF15BC8"/>
    <w:multiLevelType w:val="multilevel"/>
    <w:tmpl w:val="C2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1D060D"/>
    <w:multiLevelType w:val="hybridMultilevel"/>
    <w:tmpl w:val="B588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4133"/>
    <w:multiLevelType w:val="hybridMultilevel"/>
    <w:tmpl w:val="FB10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625E"/>
    <w:multiLevelType w:val="multilevel"/>
    <w:tmpl w:val="DE748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E05F9"/>
    <w:multiLevelType w:val="hybridMultilevel"/>
    <w:tmpl w:val="1B9809AC"/>
    <w:lvl w:ilvl="0" w:tplc="BC4AD1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16D3DF9"/>
    <w:multiLevelType w:val="hybridMultilevel"/>
    <w:tmpl w:val="A8368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75853"/>
    <w:multiLevelType w:val="hybridMultilevel"/>
    <w:tmpl w:val="6F92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E9C"/>
    <w:multiLevelType w:val="multilevel"/>
    <w:tmpl w:val="410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411FE0"/>
    <w:multiLevelType w:val="hybridMultilevel"/>
    <w:tmpl w:val="6366A3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1189E"/>
    <w:multiLevelType w:val="hybridMultilevel"/>
    <w:tmpl w:val="B82A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B0419A0"/>
    <w:multiLevelType w:val="hybridMultilevel"/>
    <w:tmpl w:val="5680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7399">
    <w:abstractNumId w:val="11"/>
  </w:num>
  <w:num w:numId="2" w16cid:durableId="1894655614">
    <w:abstractNumId w:val="5"/>
  </w:num>
  <w:num w:numId="3" w16cid:durableId="118912284">
    <w:abstractNumId w:val="0"/>
  </w:num>
  <w:num w:numId="4" w16cid:durableId="1727953932">
    <w:abstractNumId w:val="2"/>
  </w:num>
  <w:num w:numId="5" w16cid:durableId="418673654">
    <w:abstractNumId w:val="12"/>
  </w:num>
  <w:num w:numId="6" w16cid:durableId="16678256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902364">
    <w:abstractNumId w:val="7"/>
  </w:num>
  <w:num w:numId="8" w16cid:durableId="34817037">
    <w:abstractNumId w:val="10"/>
  </w:num>
  <w:num w:numId="9" w16cid:durableId="584531020">
    <w:abstractNumId w:val="1"/>
  </w:num>
  <w:num w:numId="10" w16cid:durableId="167254722">
    <w:abstractNumId w:val="8"/>
  </w:num>
  <w:num w:numId="11" w16cid:durableId="1445878484">
    <w:abstractNumId w:val="3"/>
  </w:num>
  <w:num w:numId="12" w16cid:durableId="1450275209">
    <w:abstractNumId w:val="6"/>
  </w:num>
  <w:num w:numId="13" w16cid:durableId="226497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1549"/>
    <w:rsid w:val="0000280F"/>
    <w:rsid w:val="00010628"/>
    <w:rsid w:val="000128E6"/>
    <w:rsid w:val="00012C57"/>
    <w:rsid w:val="000131DF"/>
    <w:rsid w:val="000169C4"/>
    <w:rsid w:val="00021771"/>
    <w:rsid w:val="00021E54"/>
    <w:rsid w:val="0002278A"/>
    <w:rsid w:val="0003037C"/>
    <w:rsid w:val="00031909"/>
    <w:rsid w:val="000341F5"/>
    <w:rsid w:val="000418BA"/>
    <w:rsid w:val="0004213C"/>
    <w:rsid w:val="00047279"/>
    <w:rsid w:val="000503EC"/>
    <w:rsid w:val="000626AA"/>
    <w:rsid w:val="0006376F"/>
    <w:rsid w:val="00064C6F"/>
    <w:rsid w:val="0008049D"/>
    <w:rsid w:val="00082715"/>
    <w:rsid w:val="000A0070"/>
    <w:rsid w:val="000B05FA"/>
    <w:rsid w:val="000B75F4"/>
    <w:rsid w:val="000B7C06"/>
    <w:rsid w:val="000C30C7"/>
    <w:rsid w:val="000C66A9"/>
    <w:rsid w:val="000D08C8"/>
    <w:rsid w:val="000D2DF8"/>
    <w:rsid w:val="000D6C3D"/>
    <w:rsid w:val="000F576B"/>
    <w:rsid w:val="00112F6B"/>
    <w:rsid w:val="001153B9"/>
    <w:rsid w:val="00141F11"/>
    <w:rsid w:val="00145393"/>
    <w:rsid w:val="00146879"/>
    <w:rsid w:val="001656EB"/>
    <w:rsid w:val="00176BE9"/>
    <w:rsid w:val="00177F1D"/>
    <w:rsid w:val="00183AB6"/>
    <w:rsid w:val="00184B3F"/>
    <w:rsid w:val="00193CDF"/>
    <w:rsid w:val="001977C9"/>
    <w:rsid w:val="001A024D"/>
    <w:rsid w:val="001C0A77"/>
    <w:rsid w:val="001D1C78"/>
    <w:rsid w:val="001D33B9"/>
    <w:rsid w:val="001D4710"/>
    <w:rsid w:val="001F1CB3"/>
    <w:rsid w:val="001F43BD"/>
    <w:rsid w:val="001F7C0C"/>
    <w:rsid w:val="00200E89"/>
    <w:rsid w:val="00232469"/>
    <w:rsid w:val="0024235D"/>
    <w:rsid w:val="002429C9"/>
    <w:rsid w:val="00245E1D"/>
    <w:rsid w:val="0025320F"/>
    <w:rsid w:val="00262611"/>
    <w:rsid w:val="0026395E"/>
    <w:rsid w:val="002729B3"/>
    <w:rsid w:val="00275779"/>
    <w:rsid w:val="002B2521"/>
    <w:rsid w:val="002B2790"/>
    <w:rsid w:val="002B4BB5"/>
    <w:rsid w:val="002C5F15"/>
    <w:rsid w:val="002D5713"/>
    <w:rsid w:val="002E3204"/>
    <w:rsid w:val="002F2041"/>
    <w:rsid w:val="002F53D0"/>
    <w:rsid w:val="00301249"/>
    <w:rsid w:val="003118B3"/>
    <w:rsid w:val="00326D5B"/>
    <w:rsid w:val="00335D35"/>
    <w:rsid w:val="003554A9"/>
    <w:rsid w:val="00372090"/>
    <w:rsid w:val="0037647E"/>
    <w:rsid w:val="00390405"/>
    <w:rsid w:val="003A0768"/>
    <w:rsid w:val="003A5A41"/>
    <w:rsid w:val="003B1983"/>
    <w:rsid w:val="003B3511"/>
    <w:rsid w:val="003B3C80"/>
    <w:rsid w:val="003C53B6"/>
    <w:rsid w:val="003D14C9"/>
    <w:rsid w:val="003D1A21"/>
    <w:rsid w:val="003D4012"/>
    <w:rsid w:val="003E25D9"/>
    <w:rsid w:val="003F151A"/>
    <w:rsid w:val="003F2487"/>
    <w:rsid w:val="003F6198"/>
    <w:rsid w:val="003F6E93"/>
    <w:rsid w:val="004057F7"/>
    <w:rsid w:val="004064D0"/>
    <w:rsid w:val="00414B96"/>
    <w:rsid w:val="0044739B"/>
    <w:rsid w:val="00450BF2"/>
    <w:rsid w:val="00454F84"/>
    <w:rsid w:val="004569B6"/>
    <w:rsid w:val="004573ED"/>
    <w:rsid w:val="00461015"/>
    <w:rsid w:val="0047475A"/>
    <w:rsid w:val="004753E3"/>
    <w:rsid w:val="00475553"/>
    <w:rsid w:val="004B2811"/>
    <w:rsid w:val="004B367C"/>
    <w:rsid w:val="004C3EFE"/>
    <w:rsid w:val="004C4DD9"/>
    <w:rsid w:val="004D2620"/>
    <w:rsid w:val="004E07D9"/>
    <w:rsid w:val="004E53C9"/>
    <w:rsid w:val="004E7037"/>
    <w:rsid w:val="004E784E"/>
    <w:rsid w:val="004F3D4F"/>
    <w:rsid w:val="004F4BD0"/>
    <w:rsid w:val="005029C4"/>
    <w:rsid w:val="005125C7"/>
    <w:rsid w:val="00512B20"/>
    <w:rsid w:val="00525FD3"/>
    <w:rsid w:val="00526EAC"/>
    <w:rsid w:val="00553BF8"/>
    <w:rsid w:val="005549D4"/>
    <w:rsid w:val="005661DE"/>
    <w:rsid w:val="005673D3"/>
    <w:rsid w:val="005727DD"/>
    <w:rsid w:val="00577BFB"/>
    <w:rsid w:val="00590E43"/>
    <w:rsid w:val="005922E6"/>
    <w:rsid w:val="005A0212"/>
    <w:rsid w:val="005A2B05"/>
    <w:rsid w:val="005B39DA"/>
    <w:rsid w:val="005B5C08"/>
    <w:rsid w:val="005B673C"/>
    <w:rsid w:val="005C0190"/>
    <w:rsid w:val="005C4F0E"/>
    <w:rsid w:val="005C5169"/>
    <w:rsid w:val="005C609F"/>
    <w:rsid w:val="005C63E6"/>
    <w:rsid w:val="005F2993"/>
    <w:rsid w:val="005F4F0C"/>
    <w:rsid w:val="005F742F"/>
    <w:rsid w:val="00601A5B"/>
    <w:rsid w:val="00603DF0"/>
    <w:rsid w:val="00616B74"/>
    <w:rsid w:val="00617133"/>
    <w:rsid w:val="0062526B"/>
    <w:rsid w:val="00626E31"/>
    <w:rsid w:val="00644671"/>
    <w:rsid w:val="00646325"/>
    <w:rsid w:val="00673E14"/>
    <w:rsid w:val="00692605"/>
    <w:rsid w:val="006A04ED"/>
    <w:rsid w:val="006A49C9"/>
    <w:rsid w:val="006B4932"/>
    <w:rsid w:val="006B4DA1"/>
    <w:rsid w:val="006C5A6C"/>
    <w:rsid w:val="006D504A"/>
    <w:rsid w:val="006D76D3"/>
    <w:rsid w:val="006E115D"/>
    <w:rsid w:val="006F4DEB"/>
    <w:rsid w:val="0070701C"/>
    <w:rsid w:val="00710536"/>
    <w:rsid w:val="00716138"/>
    <w:rsid w:val="00741E8B"/>
    <w:rsid w:val="00755D72"/>
    <w:rsid w:val="00761E6C"/>
    <w:rsid w:val="00767D9F"/>
    <w:rsid w:val="00774CFD"/>
    <w:rsid w:val="007B30D1"/>
    <w:rsid w:val="007B6459"/>
    <w:rsid w:val="007B756E"/>
    <w:rsid w:val="007D6E51"/>
    <w:rsid w:val="007E373F"/>
    <w:rsid w:val="007F0D6A"/>
    <w:rsid w:val="00801E0E"/>
    <w:rsid w:val="00805819"/>
    <w:rsid w:val="00807821"/>
    <w:rsid w:val="008128BF"/>
    <w:rsid w:val="00817260"/>
    <w:rsid w:val="00831193"/>
    <w:rsid w:val="00843550"/>
    <w:rsid w:val="00843708"/>
    <w:rsid w:val="00846DBA"/>
    <w:rsid w:val="0084722A"/>
    <w:rsid w:val="00850BA9"/>
    <w:rsid w:val="0085122E"/>
    <w:rsid w:val="00857196"/>
    <w:rsid w:val="008600EA"/>
    <w:rsid w:val="00860BFE"/>
    <w:rsid w:val="0087377C"/>
    <w:rsid w:val="00890285"/>
    <w:rsid w:val="00892C0E"/>
    <w:rsid w:val="008961B7"/>
    <w:rsid w:val="008B562C"/>
    <w:rsid w:val="008B5B16"/>
    <w:rsid w:val="008D0241"/>
    <w:rsid w:val="008D5703"/>
    <w:rsid w:val="008E1FC6"/>
    <w:rsid w:val="008E25A6"/>
    <w:rsid w:val="00922B11"/>
    <w:rsid w:val="00932AA4"/>
    <w:rsid w:val="009506A3"/>
    <w:rsid w:val="0095352B"/>
    <w:rsid w:val="00956061"/>
    <w:rsid w:val="00977123"/>
    <w:rsid w:val="00981D8E"/>
    <w:rsid w:val="00981ED1"/>
    <w:rsid w:val="00982B00"/>
    <w:rsid w:val="009A5A85"/>
    <w:rsid w:val="009B258A"/>
    <w:rsid w:val="009B4920"/>
    <w:rsid w:val="009C0203"/>
    <w:rsid w:val="009D0676"/>
    <w:rsid w:val="009D0F9A"/>
    <w:rsid w:val="009D3F9E"/>
    <w:rsid w:val="009E0654"/>
    <w:rsid w:val="009F50EB"/>
    <w:rsid w:val="00A33B14"/>
    <w:rsid w:val="00A36DA9"/>
    <w:rsid w:val="00A53E22"/>
    <w:rsid w:val="00A556FE"/>
    <w:rsid w:val="00A70FCD"/>
    <w:rsid w:val="00A71E07"/>
    <w:rsid w:val="00A7641A"/>
    <w:rsid w:val="00A77196"/>
    <w:rsid w:val="00A930B4"/>
    <w:rsid w:val="00A97846"/>
    <w:rsid w:val="00AA17FF"/>
    <w:rsid w:val="00AB021B"/>
    <w:rsid w:val="00AC403B"/>
    <w:rsid w:val="00AC557E"/>
    <w:rsid w:val="00AD5714"/>
    <w:rsid w:val="00AE54BD"/>
    <w:rsid w:val="00AF5AC4"/>
    <w:rsid w:val="00B0284D"/>
    <w:rsid w:val="00B17648"/>
    <w:rsid w:val="00B22E3A"/>
    <w:rsid w:val="00B3194A"/>
    <w:rsid w:val="00B33D4D"/>
    <w:rsid w:val="00B348F5"/>
    <w:rsid w:val="00B45371"/>
    <w:rsid w:val="00B52CEF"/>
    <w:rsid w:val="00B607C2"/>
    <w:rsid w:val="00B65A09"/>
    <w:rsid w:val="00B90ED0"/>
    <w:rsid w:val="00B915FE"/>
    <w:rsid w:val="00B9344A"/>
    <w:rsid w:val="00B95588"/>
    <w:rsid w:val="00B97867"/>
    <w:rsid w:val="00BA286E"/>
    <w:rsid w:val="00BA3099"/>
    <w:rsid w:val="00BB49AB"/>
    <w:rsid w:val="00BC2A5D"/>
    <w:rsid w:val="00BC6E41"/>
    <w:rsid w:val="00BD1889"/>
    <w:rsid w:val="00BE68EC"/>
    <w:rsid w:val="00BF221A"/>
    <w:rsid w:val="00C0082C"/>
    <w:rsid w:val="00C07442"/>
    <w:rsid w:val="00C21355"/>
    <w:rsid w:val="00C258BB"/>
    <w:rsid w:val="00C32470"/>
    <w:rsid w:val="00C33F3D"/>
    <w:rsid w:val="00C35980"/>
    <w:rsid w:val="00C419E1"/>
    <w:rsid w:val="00C50D06"/>
    <w:rsid w:val="00C52A60"/>
    <w:rsid w:val="00C55658"/>
    <w:rsid w:val="00C558C7"/>
    <w:rsid w:val="00C600C6"/>
    <w:rsid w:val="00C61A01"/>
    <w:rsid w:val="00C64EA8"/>
    <w:rsid w:val="00C66889"/>
    <w:rsid w:val="00C7049F"/>
    <w:rsid w:val="00C74213"/>
    <w:rsid w:val="00C7735B"/>
    <w:rsid w:val="00C773CC"/>
    <w:rsid w:val="00C92C8B"/>
    <w:rsid w:val="00C9584C"/>
    <w:rsid w:val="00C9656D"/>
    <w:rsid w:val="00CA2AAA"/>
    <w:rsid w:val="00CA5A01"/>
    <w:rsid w:val="00CB07C6"/>
    <w:rsid w:val="00CB7769"/>
    <w:rsid w:val="00CB7D8E"/>
    <w:rsid w:val="00CC0C63"/>
    <w:rsid w:val="00CC4AA7"/>
    <w:rsid w:val="00CC6D2A"/>
    <w:rsid w:val="00CC7B2C"/>
    <w:rsid w:val="00CD06E4"/>
    <w:rsid w:val="00CE079E"/>
    <w:rsid w:val="00CE65B2"/>
    <w:rsid w:val="00D07268"/>
    <w:rsid w:val="00D262B9"/>
    <w:rsid w:val="00D26D66"/>
    <w:rsid w:val="00D319EF"/>
    <w:rsid w:val="00D468BE"/>
    <w:rsid w:val="00D656CA"/>
    <w:rsid w:val="00D66DE6"/>
    <w:rsid w:val="00D72062"/>
    <w:rsid w:val="00D72174"/>
    <w:rsid w:val="00D80844"/>
    <w:rsid w:val="00D87D72"/>
    <w:rsid w:val="00DC3EFB"/>
    <w:rsid w:val="00DF0067"/>
    <w:rsid w:val="00DF789F"/>
    <w:rsid w:val="00E01055"/>
    <w:rsid w:val="00E02011"/>
    <w:rsid w:val="00E03A3C"/>
    <w:rsid w:val="00E07131"/>
    <w:rsid w:val="00E10A52"/>
    <w:rsid w:val="00E116D3"/>
    <w:rsid w:val="00E1179B"/>
    <w:rsid w:val="00E23A43"/>
    <w:rsid w:val="00E3075C"/>
    <w:rsid w:val="00E423A7"/>
    <w:rsid w:val="00E42445"/>
    <w:rsid w:val="00E445D7"/>
    <w:rsid w:val="00E556AD"/>
    <w:rsid w:val="00E60EDF"/>
    <w:rsid w:val="00E70E43"/>
    <w:rsid w:val="00E75610"/>
    <w:rsid w:val="00E80857"/>
    <w:rsid w:val="00E84F06"/>
    <w:rsid w:val="00E92403"/>
    <w:rsid w:val="00EA6C23"/>
    <w:rsid w:val="00EC354E"/>
    <w:rsid w:val="00ED4218"/>
    <w:rsid w:val="00ED73A3"/>
    <w:rsid w:val="00EF2EA4"/>
    <w:rsid w:val="00F26504"/>
    <w:rsid w:val="00F30235"/>
    <w:rsid w:val="00F31813"/>
    <w:rsid w:val="00F3606E"/>
    <w:rsid w:val="00F36C21"/>
    <w:rsid w:val="00F41FA1"/>
    <w:rsid w:val="00F467A3"/>
    <w:rsid w:val="00F5217B"/>
    <w:rsid w:val="00F52ED7"/>
    <w:rsid w:val="00F626D3"/>
    <w:rsid w:val="00F74ADE"/>
    <w:rsid w:val="00F82C44"/>
    <w:rsid w:val="00F96CDB"/>
    <w:rsid w:val="00FA3E5A"/>
    <w:rsid w:val="00FC23BF"/>
    <w:rsid w:val="00FC2D57"/>
    <w:rsid w:val="00FD08FA"/>
    <w:rsid w:val="00FD235E"/>
    <w:rsid w:val="00FF689C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D8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44"/>
  </w:style>
  <w:style w:type="paragraph" w:styleId="Footer">
    <w:name w:val="footer"/>
    <w:basedOn w:val="Normal"/>
    <w:link w:val="FooterChar"/>
    <w:uiPriority w:val="99"/>
    <w:unhideWhenUsed/>
    <w:rsid w:val="00D8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44"/>
  </w:style>
  <w:style w:type="character" w:customStyle="1" w:styleId="normaltextrun">
    <w:name w:val="normaltextrun"/>
    <w:basedOn w:val="DefaultParagraphFont"/>
    <w:rsid w:val="00673E14"/>
  </w:style>
  <w:style w:type="character" w:customStyle="1" w:styleId="eop">
    <w:name w:val="eop"/>
    <w:basedOn w:val="DefaultParagraphFont"/>
    <w:rsid w:val="00673E14"/>
  </w:style>
  <w:style w:type="paragraph" w:customStyle="1" w:styleId="paragraph">
    <w:name w:val="paragraph"/>
    <w:basedOn w:val="Normal"/>
    <w:rsid w:val="0067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7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arwicktowncouncil-my.sharepoint.com/:w:/g/personal/katherine_geddes_warwicktowncouncil_org_uk/Ea_Y9pe0HUhEjEkuZrVisnkB_O68B_4Fn_f9dCdbAN8vxg?e=DcTO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2</cp:revision>
  <cp:lastPrinted>2024-07-15T15:13:00Z</cp:lastPrinted>
  <dcterms:created xsi:type="dcterms:W3CDTF">2025-03-03T08:10:00Z</dcterms:created>
  <dcterms:modified xsi:type="dcterms:W3CDTF">2025-03-03T08:10:00Z</dcterms:modified>
</cp:coreProperties>
</file>