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DAD0E" w14:textId="77777777" w:rsidR="00626D14" w:rsidRPr="003059EC" w:rsidRDefault="00191CA5" w:rsidP="000001D5">
      <w:pPr>
        <w:pStyle w:val="Heading1"/>
        <w:rPr>
          <w:b/>
        </w:rPr>
      </w:pPr>
      <w:r w:rsidRPr="00191CA5">
        <w:rPr>
          <w:rFonts w:ascii="Segoe UI Semibold" w:hAnsi="Segoe UI Semibold" w:cs="Segoe UI Semibold"/>
          <w:b/>
          <w:bCs/>
          <w:noProof/>
          <w:color w:val="2A2A2A"/>
          <w:sz w:val="21"/>
          <w:szCs w:val="21"/>
          <w:shd w:val="clear" w:color="auto" w:fill="FFFFFF"/>
          <w:lang w:eastAsia="en-GB"/>
        </w:rPr>
        <w:drawing>
          <wp:anchor distT="0" distB="0" distL="114300" distR="114300" simplePos="0" relativeHeight="251665408" behindDoc="1" locked="0" layoutInCell="1" allowOverlap="1" wp14:anchorId="3E1F66A0" wp14:editId="55B0F033">
            <wp:simplePos x="0" y="0"/>
            <wp:positionH relativeFrom="column">
              <wp:posOffset>4152900</wp:posOffset>
            </wp:positionH>
            <wp:positionV relativeFrom="paragraph">
              <wp:posOffset>0</wp:posOffset>
            </wp:positionV>
            <wp:extent cx="1676400" cy="1545590"/>
            <wp:effectExtent l="0" t="0" r="0" b="0"/>
            <wp:wrapTight wrapText="bothSides">
              <wp:wrapPolygon edited="0">
                <wp:start x="0" y="0"/>
                <wp:lineTo x="0" y="21298"/>
                <wp:lineTo x="21355" y="21298"/>
                <wp:lineTo x="21355" y="0"/>
                <wp:lineTo x="0" y="0"/>
              </wp:wrapPolygon>
            </wp:wrapTight>
            <wp:docPr id="2" name="Picture 2" descr="C:\Users\Kath Pasteur\Documents\Foundry Wood ARCCIC\ARCCIC\ARC_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 Pasteur\Documents\Foundry Wood ARCCIC\ARCCIC\ARC_final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1D5" w:rsidRPr="003059EC">
        <w:rPr>
          <w:b/>
        </w:rPr>
        <w:t>Improvements to land next to Packmores Community Garden</w:t>
      </w:r>
      <w:r w:rsidRPr="00191CA5">
        <w:rPr>
          <w:rFonts w:ascii="Segoe UI Semibold" w:hAnsi="Segoe UI Semibold" w:cs="Segoe UI Semibold"/>
          <w:b/>
          <w:bCs/>
          <w:color w:val="2A2A2A"/>
          <w:sz w:val="21"/>
          <w:szCs w:val="21"/>
          <w:shd w:val="clear" w:color="auto" w:fill="FFFFFF"/>
        </w:rPr>
        <w:t xml:space="preserve"> </w:t>
      </w:r>
    </w:p>
    <w:p w14:paraId="34E49D9F" w14:textId="77777777" w:rsidR="000001D5" w:rsidRDefault="000001D5">
      <w:pPr>
        <w:rPr>
          <w:b/>
          <w:bCs/>
        </w:rPr>
      </w:pPr>
    </w:p>
    <w:p w14:paraId="417FA4B1" w14:textId="77777777" w:rsidR="000001D5" w:rsidRPr="000001D5" w:rsidRDefault="002C2F4B" w:rsidP="002C2F4B">
      <w:pPr>
        <w:pStyle w:val="NoSpacing"/>
      </w:pPr>
      <w:r>
        <w:t xml:space="preserve">Report </w:t>
      </w:r>
      <w:r w:rsidR="000001D5" w:rsidRPr="000001D5">
        <w:t>by ARC – Achieving Results in Communities</w:t>
      </w:r>
    </w:p>
    <w:p w14:paraId="58DE0286" w14:textId="77777777" w:rsidR="000001D5" w:rsidRDefault="00CE7E64" w:rsidP="008C040F">
      <w:pPr>
        <w:pStyle w:val="NoSpacing"/>
      </w:pPr>
      <w:hyperlink r:id="rId6" w:history="1">
        <w:r w:rsidR="002C2F4B" w:rsidRPr="00F05E39">
          <w:rPr>
            <w:rStyle w:val="Hyperlink"/>
          </w:rPr>
          <w:t>www.arccic.co.uk</w:t>
        </w:r>
      </w:hyperlink>
      <w:r w:rsidR="002C2F4B">
        <w:t xml:space="preserve"> </w:t>
      </w:r>
      <w:r w:rsidR="000001D5" w:rsidRPr="000001D5">
        <w:t xml:space="preserve"> </w:t>
      </w:r>
    </w:p>
    <w:p w14:paraId="5813C1EB" w14:textId="77777777" w:rsidR="000001D5" w:rsidRDefault="000001D5"/>
    <w:p w14:paraId="09033C27" w14:textId="77777777" w:rsidR="000001D5" w:rsidRDefault="000001D5" w:rsidP="000001D5">
      <w:pPr>
        <w:pStyle w:val="Heading1"/>
      </w:pPr>
      <w:r w:rsidRPr="000001D5">
        <w:t>Background and aims of the project</w:t>
      </w:r>
    </w:p>
    <w:p w14:paraId="5C27473C" w14:textId="77777777" w:rsidR="000001D5" w:rsidRDefault="000001D5"/>
    <w:p w14:paraId="69E4A2EF" w14:textId="77777777" w:rsidR="002C2F4B" w:rsidRDefault="002C2F4B">
      <w:r>
        <w:t>BACKGROUND</w:t>
      </w:r>
    </w:p>
    <w:p w14:paraId="034B9860" w14:textId="77777777" w:rsidR="00934B1A" w:rsidRPr="000001D5" w:rsidRDefault="007B44C1" w:rsidP="000001D5">
      <w:pPr>
        <w:numPr>
          <w:ilvl w:val="0"/>
          <w:numId w:val="1"/>
        </w:numPr>
      </w:pPr>
      <w:r w:rsidRPr="000001D5">
        <w:t>ARC have been delivering Wellbeing sessions at Packmores Community Garden in Warwick since October 2022 with 6 to 12 participants each week.</w:t>
      </w:r>
    </w:p>
    <w:p w14:paraId="06213D6C" w14:textId="77777777" w:rsidR="00934B1A" w:rsidRPr="000001D5" w:rsidRDefault="007B44C1" w:rsidP="000001D5">
      <w:pPr>
        <w:numPr>
          <w:ilvl w:val="0"/>
          <w:numId w:val="1"/>
        </w:numPr>
      </w:pPr>
      <w:r w:rsidRPr="000001D5">
        <w:t xml:space="preserve">We </w:t>
      </w:r>
      <w:r w:rsidR="002C2F4B">
        <w:t>are</w:t>
      </w:r>
      <w:r w:rsidRPr="000001D5">
        <w:t xml:space="preserve"> maintain</w:t>
      </w:r>
      <w:r w:rsidR="002C2F4B">
        <w:t>ing</w:t>
      </w:r>
      <w:r w:rsidRPr="000001D5">
        <w:t xml:space="preserve"> the community garden and are now working on an adjacent neglected site to improve it for wildlife.</w:t>
      </w:r>
    </w:p>
    <w:p w14:paraId="443E0199" w14:textId="77777777" w:rsidR="00934B1A" w:rsidRPr="000001D5" w:rsidRDefault="007B44C1" w:rsidP="000001D5">
      <w:pPr>
        <w:numPr>
          <w:ilvl w:val="0"/>
          <w:numId w:val="1"/>
        </w:numPr>
      </w:pPr>
      <w:r w:rsidRPr="000001D5">
        <w:t>The boundary fence was completely broken and the boundary hedge depleted.</w:t>
      </w:r>
    </w:p>
    <w:p w14:paraId="19D01F3F" w14:textId="77777777" w:rsidR="002C2F4B" w:rsidRDefault="002C2F4B" w:rsidP="000001D5"/>
    <w:p w14:paraId="604B61D1" w14:textId="77777777" w:rsidR="000001D5" w:rsidRPr="000001D5" w:rsidRDefault="000001D5" w:rsidP="000001D5">
      <w:r w:rsidRPr="000001D5">
        <w:t>AIMS</w:t>
      </w:r>
    </w:p>
    <w:p w14:paraId="46F47607" w14:textId="77777777" w:rsidR="00644158" w:rsidRDefault="00644158" w:rsidP="000001D5">
      <w:pPr>
        <w:numPr>
          <w:ilvl w:val="0"/>
          <w:numId w:val="2"/>
        </w:numPr>
      </w:pPr>
      <w:r>
        <w:t>To improve the overall look of the area by clearing litter and old fence.</w:t>
      </w:r>
    </w:p>
    <w:p w14:paraId="2B60C1FC" w14:textId="77777777" w:rsidR="00934B1A" w:rsidRPr="000001D5" w:rsidRDefault="007B44C1" w:rsidP="000001D5">
      <w:pPr>
        <w:numPr>
          <w:ilvl w:val="0"/>
          <w:numId w:val="2"/>
        </w:numPr>
      </w:pPr>
      <w:r w:rsidRPr="000001D5">
        <w:t xml:space="preserve">To enrich the biodiversity to this area by reinstating and restocking the existing native hedge to the 45 linear meters of the boundary. </w:t>
      </w:r>
    </w:p>
    <w:p w14:paraId="39FEB96A" w14:textId="77777777" w:rsidR="00934B1A" w:rsidRPr="000001D5" w:rsidRDefault="007B44C1" w:rsidP="000001D5">
      <w:pPr>
        <w:numPr>
          <w:ilvl w:val="0"/>
          <w:numId w:val="2"/>
        </w:numPr>
      </w:pPr>
      <w:r w:rsidRPr="000001D5">
        <w:t>To install a chestnut paling fence to replace the existing one</w:t>
      </w:r>
      <w:r w:rsidR="00644158">
        <w:t>, continuing the fence which goes along the adjacent community garden,</w:t>
      </w:r>
      <w:r w:rsidRPr="000001D5">
        <w:t xml:space="preserve"> protect</w:t>
      </w:r>
      <w:r w:rsidR="00644158">
        <w:t>ing</w:t>
      </w:r>
      <w:r w:rsidRPr="000001D5">
        <w:t xml:space="preserve"> the growing hedge plants and </w:t>
      </w:r>
      <w:r w:rsidR="00644158">
        <w:t>deterring future</w:t>
      </w:r>
      <w:r w:rsidRPr="000001D5">
        <w:t xml:space="preserve"> littering. </w:t>
      </w:r>
    </w:p>
    <w:p w14:paraId="7C1BDB51" w14:textId="77777777" w:rsidR="000001D5" w:rsidRDefault="000001D5"/>
    <w:p w14:paraId="53B99B06" w14:textId="77777777" w:rsidR="000001D5" w:rsidRPr="003059EC" w:rsidRDefault="000001D5" w:rsidP="002C2F4B">
      <w:pPr>
        <w:pStyle w:val="Heading2"/>
        <w:rPr>
          <w:b/>
        </w:rPr>
      </w:pPr>
      <w:r w:rsidRPr="003059EC">
        <w:rPr>
          <w:b/>
          <w:color w:val="000000" w:themeColor="text1"/>
        </w:rPr>
        <w:t>The site before work began – in summer 2022</w:t>
      </w:r>
    </w:p>
    <w:p w14:paraId="127D24E7" w14:textId="77777777" w:rsidR="000001D5" w:rsidRDefault="002C2F4B">
      <w:r>
        <w:t xml:space="preserve">The visible vegetation is on the site. There is a ditch alongside the vegetation and the hedge and fence would go on the side nearer to the path. </w:t>
      </w:r>
    </w:p>
    <w:p w14:paraId="65FD5EB9" w14:textId="77777777" w:rsidR="000001D5" w:rsidRDefault="000001D5">
      <w:r w:rsidRPr="000001D5">
        <w:rPr>
          <w:noProof/>
          <w:lang w:eastAsia="en-GB"/>
        </w:rPr>
        <w:drawing>
          <wp:inline distT="0" distB="0" distL="0" distR="0" wp14:anchorId="7FFBB9D4" wp14:editId="7714EA08">
            <wp:extent cx="5731510" cy="2446655"/>
            <wp:effectExtent l="0" t="0" r="254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446655"/>
                    </a:xfrm>
                    <a:prstGeom prst="rect">
                      <a:avLst/>
                    </a:prstGeom>
                    <a:noFill/>
                    <a:ln>
                      <a:noFill/>
                    </a:ln>
                  </pic:spPr>
                </pic:pic>
              </a:graphicData>
            </a:graphic>
          </wp:inline>
        </w:drawing>
      </w:r>
    </w:p>
    <w:p w14:paraId="4427D0E0" w14:textId="77777777" w:rsidR="002C2F4B" w:rsidRPr="003059EC" w:rsidRDefault="00584A18" w:rsidP="003059EC">
      <w:pPr>
        <w:pStyle w:val="Heading2"/>
        <w:rPr>
          <w:b/>
          <w:color w:val="000000" w:themeColor="text1"/>
        </w:rPr>
      </w:pPr>
      <w:r w:rsidRPr="002C2F4B">
        <w:rPr>
          <w:noProof/>
          <w:lang w:eastAsia="en-GB"/>
        </w:rPr>
        <w:lastRenderedPageBreak/>
        <w:drawing>
          <wp:anchor distT="0" distB="0" distL="114300" distR="114300" simplePos="0" relativeHeight="251661312" behindDoc="1" locked="0" layoutInCell="1" allowOverlap="1" wp14:anchorId="78632406" wp14:editId="0E69E269">
            <wp:simplePos x="0" y="0"/>
            <wp:positionH relativeFrom="column">
              <wp:posOffset>-771525</wp:posOffset>
            </wp:positionH>
            <wp:positionV relativeFrom="paragraph">
              <wp:posOffset>266700</wp:posOffset>
            </wp:positionV>
            <wp:extent cx="4100830" cy="2057400"/>
            <wp:effectExtent l="0" t="0" r="0" b="0"/>
            <wp:wrapTight wrapText="bothSides">
              <wp:wrapPolygon edited="0">
                <wp:start x="0" y="0"/>
                <wp:lineTo x="0" y="21400"/>
                <wp:lineTo x="21473" y="21400"/>
                <wp:lineTo x="21473" y="0"/>
                <wp:lineTo x="0" y="0"/>
              </wp:wrapPolygon>
            </wp:wrapTight>
            <wp:docPr id="3" name="Picture 3" descr="C:\Users\Kath Pasteur\Downloads\WhatsApp Image 2023-03-10 at 17.3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 Pasteur\Downloads\WhatsApp Image 2023-03-10 at 17.35.15 (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29695" r="280" b="3605"/>
                    <a:stretch/>
                  </pic:blipFill>
                  <pic:spPr bwMode="auto">
                    <a:xfrm>
                      <a:off x="0" y="0"/>
                      <a:ext cx="410083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F4B" w:rsidRPr="003059EC">
        <w:rPr>
          <w:b/>
          <w:color w:val="000000" w:themeColor="text1"/>
        </w:rPr>
        <w:t>Work in progress on the fence</w:t>
      </w:r>
    </w:p>
    <w:p w14:paraId="4684E9E8" w14:textId="77777777" w:rsidR="003059EC" w:rsidRPr="003059EC" w:rsidRDefault="003059EC" w:rsidP="003059EC"/>
    <w:p w14:paraId="740E3C86" w14:textId="77777777" w:rsidR="002C2F4B" w:rsidRDefault="00584A18">
      <w:r w:rsidRPr="003059EC">
        <w:rPr>
          <w:noProof/>
          <w:lang w:eastAsia="en-GB"/>
        </w:rPr>
        <w:drawing>
          <wp:anchor distT="0" distB="0" distL="114300" distR="114300" simplePos="0" relativeHeight="251660288" behindDoc="1" locked="0" layoutInCell="1" allowOverlap="1" wp14:anchorId="0F1F7CBC" wp14:editId="460100AD">
            <wp:simplePos x="0" y="0"/>
            <wp:positionH relativeFrom="page">
              <wp:posOffset>419100</wp:posOffset>
            </wp:positionH>
            <wp:positionV relativeFrom="paragraph">
              <wp:posOffset>1994535</wp:posOffset>
            </wp:positionV>
            <wp:extent cx="5312410" cy="2771775"/>
            <wp:effectExtent l="0" t="0" r="2540" b="9525"/>
            <wp:wrapTight wrapText="bothSides">
              <wp:wrapPolygon edited="0">
                <wp:start x="0" y="0"/>
                <wp:lineTo x="0" y="21526"/>
                <wp:lineTo x="21533" y="21526"/>
                <wp:lineTo x="21533" y="0"/>
                <wp:lineTo x="0" y="0"/>
              </wp:wrapPolygon>
            </wp:wrapTight>
            <wp:docPr id="7" name="Picture 7" descr="C:\Users\Kath Pasteur\Downloads\WhatsApp Image 2023-03-10 at 17.3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 Pasteur\Downloads\WhatsApp Image 2023-03-10 at 17.35.16.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 t="15955" r="612" b="14905"/>
                    <a:stretch/>
                  </pic:blipFill>
                  <pic:spPr bwMode="auto">
                    <a:xfrm>
                      <a:off x="0" y="0"/>
                      <a:ext cx="5312410"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2F4B">
        <w:rPr>
          <w:noProof/>
          <w:lang w:eastAsia="en-GB"/>
        </w:rPr>
        <w:drawing>
          <wp:anchor distT="0" distB="0" distL="114300" distR="114300" simplePos="0" relativeHeight="251664384" behindDoc="1" locked="0" layoutInCell="1" allowOverlap="1" wp14:anchorId="2F83D885" wp14:editId="701640D4">
            <wp:simplePos x="0" y="0"/>
            <wp:positionH relativeFrom="column">
              <wp:posOffset>3409950</wp:posOffset>
            </wp:positionH>
            <wp:positionV relativeFrom="paragraph">
              <wp:posOffset>194310</wp:posOffset>
            </wp:positionV>
            <wp:extent cx="2676525" cy="2007235"/>
            <wp:effectExtent l="0" t="0" r="9525" b="0"/>
            <wp:wrapTight wrapText="bothSides">
              <wp:wrapPolygon edited="0">
                <wp:start x="0" y="0"/>
                <wp:lineTo x="0" y="21320"/>
                <wp:lineTo x="21523" y="21320"/>
                <wp:lineTo x="21523" y="0"/>
                <wp:lineTo x="0" y="0"/>
              </wp:wrapPolygon>
            </wp:wrapTight>
            <wp:docPr id="5" name="Picture 5" descr="C:\Users\Kath Pasteur\Downloads\WhatsApp Image 2023-03-10 at 17.3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 Pasteur\Downloads\WhatsApp Image 2023-03-10 at 17.35.1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4D950" w14:textId="77777777" w:rsidR="003059EC" w:rsidRDefault="003059EC"/>
    <w:p w14:paraId="4381BCFC" w14:textId="77777777" w:rsidR="00584A18" w:rsidRDefault="00584A18" w:rsidP="003059EC">
      <w:pPr>
        <w:pStyle w:val="Heading2"/>
        <w:rPr>
          <w:b/>
          <w:color w:val="000000" w:themeColor="text1"/>
        </w:rPr>
      </w:pPr>
    </w:p>
    <w:p w14:paraId="633BF11A" w14:textId="77777777" w:rsidR="00584A18" w:rsidRDefault="00584A18" w:rsidP="003059EC">
      <w:pPr>
        <w:pStyle w:val="Heading2"/>
        <w:rPr>
          <w:b/>
          <w:color w:val="000000" w:themeColor="text1"/>
        </w:rPr>
      </w:pPr>
    </w:p>
    <w:p w14:paraId="0D9D5F52" w14:textId="77777777" w:rsidR="00584A18" w:rsidRDefault="00584A18" w:rsidP="003059EC">
      <w:pPr>
        <w:pStyle w:val="Heading2"/>
        <w:rPr>
          <w:b/>
          <w:color w:val="000000" w:themeColor="text1"/>
        </w:rPr>
      </w:pPr>
    </w:p>
    <w:p w14:paraId="695E7D57" w14:textId="77777777" w:rsidR="00584A18" w:rsidRDefault="00584A18" w:rsidP="003059EC">
      <w:pPr>
        <w:pStyle w:val="Heading2"/>
        <w:rPr>
          <w:b/>
          <w:color w:val="000000" w:themeColor="text1"/>
        </w:rPr>
      </w:pPr>
    </w:p>
    <w:p w14:paraId="68FB676B" w14:textId="77777777" w:rsidR="00584A18" w:rsidRDefault="00584A18" w:rsidP="003059EC">
      <w:pPr>
        <w:pStyle w:val="Heading2"/>
        <w:rPr>
          <w:b/>
          <w:color w:val="000000" w:themeColor="text1"/>
        </w:rPr>
      </w:pPr>
      <w:r w:rsidRPr="002C2F4B">
        <w:rPr>
          <w:noProof/>
          <w:lang w:eastAsia="en-GB"/>
        </w:rPr>
        <w:drawing>
          <wp:anchor distT="0" distB="0" distL="114300" distR="114300" simplePos="0" relativeHeight="251662336" behindDoc="1" locked="0" layoutInCell="1" allowOverlap="1" wp14:anchorId="20C1EF0B" wp14:editId="4AFC2D5F">
            <wp:simplePos x="0" y="0"/>
            <wp:positionH relativeFrom="column">
              <wp:posOffset>3371850</wp:posOffset>
            </wp:positionH>
            <wp:positionV relativeFrom="paragraph">
              <wp:posOffset>245110</wp:posOffset>
            </wp:positionV>
            <wp:extent cx="2705100" cy="2265045"/>
            <wp:effectExtent l="0" t="0" r="0" b="1905"/>
            <wp:wrapTight wrapText="bothSides">
              <wp:wrapPolygon edited="0">
                <wp:start x="0" y="0"/>
                <wp:lineTo x="0" y="21437"/>
                <wp:lineTo x="21448" y="21437"/>
                <wp:lineTo x="21448" y="0"/>
                <wp:lineTo x="0" y="0"/>
              </wp:wrapPolygon>
            </wp:wrapTight>
            <wp:docPr id="6" name="Picture 6" descr="C:\Users\Kath Pasteur\Downloads\WhatsApp Image 2023-03-10 at 17.3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 Pasteur\Downloads\WhatsApp Image 2023-03-10 at 17.35.09.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31" t="1" r="7839" b="1695"/>
                    <a:stretch/>
                  </pic:blipFill>
                  <pic:spPr bwMode="auto">
                    <a:xfrm>
                      <a:off x="0" y="0"/>
                      <a:ext cx="2705100" cy="226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B5488" w14:textId="77777777" w:rsidR="00584A18" w:rsidRDefault="00584A18" w:rsidP="003059EC">
      <w:pPr>
        <w:pStyle w:val="Heading2"/>
        <w:rPr>
          <w:b/>
          <w:color w:val="000000" w:themeColor="text1"/>
        </w:rPr>
      </w:pPr>
    </w:p>
    <w:p w14:paraId="20A6A506" w14:textId="77777777" w:rsidR="00584A18" w:rsidRDefault="00584A18" w:rsidP="003059EC">
      <w:pPr>
        <w:pStyle w:val="Heading2"/>
        <w:rPr>
          <w:b/>
          <w:color w:val="000000" w:themeColor="text1"/>
        </w:rPr>
      </w:pPr>
    </w:p>
    <w:p w14:paraId="341592D3" w14:textId="77777777" w:rsidR="00584A18" w:rsidRDefault="00584A18" w:rsidP="003059EC">
      <w:pPr>
        <w:pStyle w:val="Heading2"/>
        <w:rPr>
          <w:b/>
          <w:color w:val="000000" w:themeColor="text1"/>
        </w:rPr>
      </w:pPr>
    </w:p>
    <w:p w14:paraId="3AAE729B" w14:textId="77777777" w:rsidR="00584A18" w:rsidRDefault="00584A18" w:rsidP="003059EC">
      <w:pPr>
        <w:pStyle w:val="Heading2"/>
        <w:rPr>
          <w:b/>
          <w:color w:val="000000" w:themeColor="text1"/>
        </w:rPr>
      </w:pPr>
    </w:p>
    <w:p w14:paraId="516F88DD" w14:textId="77777777" w:rsidR="000001D5" w:rsidRPr="003059EC" w:rsidRDefault="00584A18" w:rsidP="003059EC">
      <w:pPr>
        <w:pStyle w:val="Heading2"/>
        <w:rPr>
          <w:b/>
          <w:color w:val="000000" w:themeColor="text1"/>
        </w:rPr>
      </w:pPr>
      <w:r w:rsidRPr="000001D5">
        <w:rPr>
          <w:noProof/>
          <w:lang w:eastAsia="en-GB"/>
        </w:rPr>
        <w:drawing>
          <wp:anchor distT="0" distB="0" distL="114300" distR="114300" simplePos="0" relativeHeight="251663360" behindDoc="1" locked="0" layoutInCell="1" allowOverlap="1" wp14:anchorId="47656E14" wp14:editId="193CC392">
            <wp:simplePos x="0" y="0"/>
            <wp:positionH relativeFrom="column">
              <wp:posOffset>-161925</wp:posOffset>
            </wp:positionH>
            <wp:positionV relativeFrom="paragraph">
              <wp:posOffset>165735</wp:posOffset>
            </wp:positionV>
            <wp:extent cx="4552950" cy="2560955"/>
            <wp:effectExtent l="0" t="0" r="0" b="0"/>
            <wp:wrapSquare wrapText="bothSides"/>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2950" cy="2560955"/>
                    </a:xfrm>
                    <a:prstGeom prst="rect">
                      <a:avLst/>
                    </a:prstGeom>
                  </pic:spPr>
                </pic:pic>
              </a:graphicData>
            </a:graphic>
            <wp14:sizeRelH relativeFrom="page">
              <wp14:pctWidth>0</wp14:pctWidth>
            </wp14:sizeRelH>
            <wp14:sizeRelV relativeFrom="page">
              <wp14:pctHeight>0</wp14:pctHeight>
            </wp14:sizeRelV>
          </wp:anchor>
        </w:drawing>
      </w:r>
      <w:r w:rsidR="000001D5" w:rsidRPr="003059EC">
        <w:rPr>
          <w:b/>
          <w:color w:val="000000" w:themeColor="text1"/>
        </w:rPr>
        <w:t>Finally we planted the hedge… in the snow!</w:t>
      </w:r>
    </w:p>
    <w:p w14:paraId="3EE256FC" w14:textId="77777777" w:rsidR="000001D5" w:rsidRDefault="000001D5"/>
    <w:p w14:paraId="0C2FCD14" w14:textId="77777777" w:rsidR="000001D5" w:rsidRDefault="000001D5"/>
    <w:p w14:paraId="20DB2F57" w14:textId="77777777" w:rsidR="000001D5" w:rsidRDefault="000001D5"/>
    <w:p w14:paraId="13B3E37E" w14:textId="77777777" w:rsidR="00584A18" w:rsidRDefault="00584A18">
      <w:pPr>
        <w:rPr>
          <w:rFonts w:asciiTheme="majorHAnsi" w:eastAsiaTheme="majorEastAsia" w:hAnsiTheme="majorHAnsi" w:cstheme="majorBidi"/>
          <w:b/>
          <w:color w:val="000000" w:themeColor="text1"/>
          <w:sz w:val="26"/>
          <w:szCs w:val="26"/>
        </w:rPr>
      </w:pPr>
      <w:r>
        <w:rPr>
          <w:b/>
          <w:color w:val="000000" w:themeColor="text1"/>
        </w:rPr>
        <w:br w:type="page"/>
      </w:r>
    </w:p>
    <w:p w14:paraId="772B05CD" w14:textId="77777777" w:rsidR="00584A18" w:rsidRPr="00584A18" w:rsidRDefault="00584A18" w:rsidP="00584A18">
      <w:pPr>
        <w:pStyle w:val="Heading2"/>
        <w:rPr>
          <w:b/>
          <w:color w:val="000000" w:themeColor="text1"/>
        </w:rPr>
      </w:pPr>
      <w:r w:rsidRPr="00584A18">
        <w:rPr>
          <w:b/>
          <w:color w:val="000000" w:themeColor="text1"/>
        </w:rPr>
        <w:lastRenderedPageBreak/>
        <w:t>Feedback from Participants involved</w:t>
      </w:r>
    </w:p>
    <w:p w14:paraId="488A900B" w14:textId="77777777" w:rsidR="00584A18" w:rsidRDefault="00584A18">
      <w:r w:rsidRPr="00CE7E64">
        <w:rPr>
          <w:i/>
          <w:iCs/>
        </w:rPr>
        <w:t>“I have enjoyed being involved in the whole process, especially because in these winter months and now spring myself and I'm sure other people get quite low at these times. Being part of a team to actually be proactive and building and planting and seeing results from the hard work done by all has made this year a better start for me.”</w:t>
      </w:r>
      <w:r>
        <w:t xml:space="preserve"> CW</w:t>
      </w:r>
    </w:p>
    <w:p w14:paraId="06C4D888" w14:textId="77777777" w:rsidR="00584A18" w:rsidRDefault="00584A18">
      <w:r w:rsidRPr="00CE7E64">
        <w:rPr>
          <w:i/>
          <w:iCs/>
        </w:rPr>
        <w:t xml:space="preserve">“A sense of achievement reclaiming the land for future use and community spirit in nature.” </w:t>
      </w:r>
      <w:r>
        <w:t>JW</w:t>
      </w:r>
    </w:p>
    <w:p w14:paraId="48B38769" w14:textId="77777777" w:rsidR="00584A18" w:rsidRDefault="00584A18" w:rsidP="00584A18">
      <w:r w:rsidRPr="00CE7E64">
        <w:rPr>
          <w:i/>
          <w:iCs/>
        </w:rPr>
        <w:t xml:space="preserve">“Putting the posts in for the fencing was great fun slamming </w:t>
      </w:r>
      <w:r w:rsidRPr="00CE7E64">
        <w:t>[the post rammer]</w:t>
      </w:r>
      <w:r w:rsidRPr="00CE7E64">
        <w:rPr>
          <w:i/>
          <w:iCs/>
        </w:rPr>
        <w:t xml:space="preserve"> down with my and garden partner lifting it up with side handles. Such great team work, with people checking that it was straight. It was a great sense of achievement and I took my friend with me to the park the following weekend to show him what we had done. It was beautiful planting the trees for future and present people to enjoy. Serving our community, proud to have such a beautiful park on my doorstep.”</w:t>
      </w:r>
      <w:r>
        <w:t xml:space="preserve"> AH</w:t>
      </w:r>
    </w:p>
    <w:p w14:paraId="2A5EB537" w14:textId="77777777" w:rsidR="00584A18" w:rsidRDefault="00584A18" w:rsidP="00584A18">
      <w:r w:rsidRPr="00CE7E64">
        <w:rPr>
          <w:i/>
          <w:iCs/>
        </w:rPr>
        <w:t>“I learnt about safety and the dangers lurking in old fences...rusty nails, barbed wire, things giving way etc, and looking at the ground underneath to make sure it is firm before you start pulling things around. I guess this is about assessing potential hazards at each stage rather than just wading in.”</w:t>
      </w:r>
      <w:r>
        <w:t xml:space="preserve"> SF</w:t>
      </w:r>
    </w:p>
    <w:p w14:paraId="0E5AD24E" w14:textId="77777777" w:rsidR="00644158" w:rsidRDefault="00644158" w:rsidP="00584A18">
      <w:r w:rsidRPr="00CE7E64">
        <w:rPr>
          <w:i/>
          <w:iCs/>
        </w:rPr>
        <w:t>“Great work all of you! I have seen foxes around this site. It is good you have left it open so they can pass through. This will also improve security for the allotments.</w:t>
      </w:r>
      <w:r w:rsidR="00E33C0C" w:rsidRPr="00CE7E64">
        <w:rPr>
          <w:i/>
          <w:iCs/>
        </w:rPr>
        <w:t>”</w:t>
      </w:r>
      <w:r w:rsidR="00E33C0C">
        <w:t xml:space="preserve"> – A passer by</w:t>
      </w:r>
    </w:p>
    <w:p w14:paraId="4D42AD36" w14:textId="77777777" w:rsidR="00584A18" w:rsidRDefault="00584A18" w:rsidP="00584A18"/>
    <w:p w14:paraId="11FBD746" w14:textId="77777777" w:rsidR="000001D5" w:rsidRPr="008C040F" w:rsidRDefault="000001D5" w:rsidP="003059EC">
      <w:pPr>
        <w:pStyle w:val="Heading2"/>
        <w:rPr>
          <w:b/>
          <w:color w:val="000000" w:themeColor="text1"/>
        </w:rPr>
      </w:pPr>
      <w:r w:rsidRPr="008C040F">
        <w:rPr>
          <w:b/>
          <w:color w:val="000000" w:themeColor="text1"/>
        </w:rPr>
        <w:t xml:space="preserve">Budget </w:t>
      </w:r>
    </w:p>
    <w:p w14:paraId="057E4611" w14:textId="77777777" w:rsidR="003059EC" w:rsidRPr="003059EC" w:rsidRDefault="003059EC" w:rsidP="003059EC">
      <w:r>
        <w:t xml:space="preserve">We completed the work under budget as we were able to obtain the trees for free from the Woodland Trust’s community planting scheme. </w:t>
      </w:r>
      <w:r w:rsidR="007B44C1">
        <w:t xml:space="preserve">We additionally purchased some small hand tools as we had insufficient for group planting activity. </w:t>
      </w:r>
    </w:p>
    <w:tbl>
      <w:tblPr>
        <w:tblW w:w="9006" w:type="dxa"/>
        <w:tblCellMar>
          <w:left w:w="0" w:type="dxa"/>
          <w:right w:w="0" w:type="dxa"/>
        </w:tblCellMar>
        <w:tblLook w:val="0420" w:firstRow="1" w:lastRow="0" w:firstColumn="0" w:lastColumn="0" w:noHBand="0" w:noVBand="1"/>
      </w:tblPr>
      <w:tblGrid>
        <w:gridCol w:w="4101"/>
        <w:gridCol w:w="2410"/>
        <w:gridCol w:w="2495"/>
      </w:tblGrid>
      <w:tr w:rsidR="000001D5" w:rsidRPr="000001D5" w14:paraId="18F9007A" w14:textId="77777777" w:rsidTr="000001D5">
        <w:trPr>
          <w:trHeight w:val="584"/>
        </w:trPr>
        <w:tc>
          <w:tcPr>
            <w:tcW w:w="4101" w:type="dxa"/>
            <w:tcBorders>
              <w:top w:val="single" w:sz="8" w:space="0" w:color="FFFFFF"/>
              <w:left w:val="single" w:sz="8" w:space="0" w:color="FFFFFF"/>
              <w:bottom w:val="single" w:sz="24" w:space="0" w:color="FFFFFF"/>
              <w:right w:val="single" w:sz="8" w:space="0" w:color="FFFFFF"/>
            </w:tcBorders>
            <w:shd w:val="clear" w:color="auto" w:fill="A6B727"/>
            <w:tcMar>
              <w:top w:w="15" w:type="dxa"/>
              <w:left w:w="108" w:type="dxa"/>
              <w:bottom w:w="0" w:type="dxa"/>
              <w:right w:w="108" w:type="dxa"/>
            </w:tcMar>
            <w:hideMark/>
          </w:tcPr>
          <w:p w14:paraId="58529F0A" w14:textId="77777777" w:rsidR="000001D5" w:rsidRPr="000001D5" w:rsidRDefault="000001D5" w:rsidP="000001D5">
            <w:r w:rsidRPr="000001D5">
              <w:rPr>
                <w:b/>
                <w:bCs/>
              </w:rPr>
              <w:t>ITEM</w:t>
            </w:r>
          </w:p>
        </w:tc>
        <w:tc>
          <w:tcPr>
            <w:tcW w:w="2410" w:type="dxa"/>
            <w:tcBorders>
              <w:top w:val="single" w:sz="8" w:space="0" w:color="FFFFFF"/>
              <w:left w:val="single" w:sz="8" w:space="0" w:color="FFFFFF"/>
              <w:bottom w:val="single" w:sz="24" w:space="0" w:color="FFFFFF"/>
              <w:right w:val="single" w:sz="8" w:space="0" w:color="FFFFFF"/>
            </w:tcBorders>
            <w:shd w:val="clear" w:color="auto" w:fill="A6B727"/>
            <w:tcMar>
              <w:top w:w="15" w:type="dxa"/>
              <w:left w:w="108" w:type="dxa"/>
              <w:bottom w:w="0" w:type="dxa"/>
              <w:right w:w="108" w:type="dxa"/>
            </w:tcMar>
            <w:hideMark/>
          </w:tcPr>
          <w:p w14:paraId="74AC2A8E" w14:textId="77777777" w:rsidR="000001D5" w:rsidRPr="000001D5" w:rsidRDefault="000001D5" w:rsidP="000001D5">
            <w:r w:rsidRPr="000001D5">
              <w:rPr>
                <w:bCs/>
              </w:rPr>
              <w:t>PROPOSED COST</w:t>
            </w:r>
          </w:p>
        </w:tc>
        <w:tc>
          <w:tcPr>
            <w:tcW w:w="2495" w:type="dxa"/>
            <w:tcBorders>
              <w:top w:val="single" w:sz="8" w:space="0" w:color="FFFFFF"/>
              <w:left w:val="single" w:sz="8" w:space="0" w:color="FFFFFF"/>
              <w:bottom w:val="single" w:sz="24" w:space="0" w:color="FFFFFF"/>
              <w:right w:val="single" w:sz="8" w:space="0" w:color="FFFFFF"/>
            </w:tcBorders>
            <w:shd w:val="clear" w:color="auto" w:fill="A6B727"/>
          </w:tcPr>
          <w:p w14:paraId="0BE98752" w14:textId="77777777" w:rsidR="000001D5" w:rsidRPr="000001D5" w:rsidRDefault="000001D5" w:rsidP="000001D5">
            <w:pPr>
              <w:rPr>
                <w:b/>
                <w:bCs/>
              </w:rPr>
            </w:pPr>
            <w:r>
              <w:rPr>
                <w:b/>
                <w:bCs/>
              </w:rPr>
              <w:t xml:space="preserve">  ACTUAL </w:t>
            </w:r>
            <w:r w:rsidRPr="000001D5">
              <w:rPr>
                <w:b/>
                <w:bCs/>
              </w:rPr>
              <w:t>COST</w:t>
            </w:r>
          </w:p>
        </w:tc>
      </w:tr>
      <w:tr w:rsidR="000001D5" w:rsidRPr="000001D5" w14:paraId="0F1FEBD7" w14:textId="77777777" w:rsidTr="000001D5">
        <w:trPr>
          <w:trHeight w:val="584"/>
        </w:trPr>
        <w:tc>
          <w:tcPr>
            <w:tcW w:w="4101" w:type="dxa"/>
            <w:tcBorders>
              <w:top w:val="single" w:sz="24" w:space="0" w:color="FFFFFF"/>
              <w:left w:val="single" w:sz="8" w:space="0" w:color="FFFFFF"/>
              <w:bottom w:val="single" w:sz="8" w:space="0" w:color="FFFFFF"/>
              <w:right w:val="single" w:sz="8" w:space="0" w:color="FFFFFF"/>
            </w:tcBorders>
            <w:shd w:val="clear" w:color="auto" w:fill="E1E6CD"/>
            <w:tcMar>
              <w:top w:w="15" w:type="dxa"/>
              <w:left w:w="108" w:type="dxa"/>
              <w:bottom w:w="0" w:type="dxa"/>
              <w:right w:w="108" w:type="dxa"/>
            </w:tcMar>
            <w:hideMark/>
          </w:tcPr>
          <w:p w14:paraId="2393F7D4" w14:textId="77777777" w:rsidR="000001D5" w:rsidRPr="000001D5" w:rsidRDefault="000001D5" w:rsidP="000001D5">
            <w:r w:rsidRPr="000001D5">
              <w:rPr>
                <w:b/>
                <w:bCs/>
              </w:rPr>
              <w:t>Chestnut paling, fence posts + fixings to secure southern boundary (40m)</w:t>
            </w:r>
          </w:p>
        </w:tc>
        <w:tc>
          <w:tcPr>
            <w:tcW w:w="2410" w:type="dxa"/>
            <w:tcBorders>
              <w:top w:val="single" w:sz="24" w:space="0" w:color="FFFFFF"/>
              <w:left w:val="single" w:sz="8" w:space="0" w:color="FFFFFF"/>
              <w:bottom w:val="single" w:sz="8" w:space="0" w:color="FFFFFF"/>
              <w:right w:val="single" w:sz="8" w:space="0" w:color="FFFFFF"/>
            </w:tcBorders>
            <w:shd w:val="clear" w:color="auto" w:fill="E1E6CD"/>
            <w:tcMar>
              <w:top w:w="15" w:type="dxa"/>
              <w:left w:w="108" w:type="dxa"/>
              <w:bottom w:w="0" w:type="dxa"/>
              <w:right w:w="108" w:type="dxa"/>
            </w:tcMar>
            <w:hideMark/>
          </w:tcPr>
          <w:p w14:paraId="7E9739A2" w14:textId="77777777" w:rsidR="000001D5" w:rsidRPr="000001D5" w:rsidRDefault="000001D5" w:rsidP="000001D5">
            <w:r w:rsidRPr="000001D5">
              <w:rPr>
                <w:bCs/>
              </w:rPr>
              <w:t>£476.87</w:t>
            </w:r>
          </w:p>
        </w:tc>
        <w:tc>
          <w:tcPr>
            <w:tcW w:w="2495" w:type="dxa"/>
            <w:tcBorders>
              <w:top w:val="single" w:sz="24" w:space="0" w:color="FFFFFF"/>
              <w:left w:val="single" w:sz="8" w:space="0" w:color="FFFFFF"/>
              <w:bottom w:val="single" w:sz="8" w:space="0" w:color="FFFFFF"/>
              <w:right w:val="single" w:sz="8" w:space="0" w:color="FFFFFF"/>
            </w:tcBorders>
            <w:shd w:val="clear" w:color="auto" w:fill="E1E6CD"/>
          </w:tcPr>
          <w:p w14:paraId="0A8AEFD8" w14:textId="77777777" w:rsidR="000001D5" w:rsidRPr="000001D5" w:rsidRDefault="000001D5" w:rsidP="000001D5">
            <w:pPr>
              <w:rPr>
                <w:b/>
                <w:bCs/>
              </w:rPr>
            </w:pPr>
            <w:r>
              <w:rPr>
                <w:b/>
                <w:bCs/>
              </w:rPr>
              <w:t xml:space="preserve">  £422.02</w:t>
            </w:r>
          </w:p>
        </w:tc>
      </w:tr>
      <w:tr w:rsidR="000001D5" w:rsidRPr="000001D5" w14:paraId="7788FC36" w14:textId="77777777" w:rsidTr="000001D5">
        <w:trPr>
          <w:trHeight w:val="584"/>
        </w:trPr>
        <w:tc>
          <w:tcPr>
            <w:tcW w:w="4101" w:type="dxa"/>
            <w:tcBorders>
              <w:top w:val="single" w:sz="8" w:space="0" w:color="FFFFFF"/>
              <w:left w:val="single" w:sz="8" w:space="0" w:color="FFFFFF"/>
              <w:bottom w:val="single" w:sz="8" w:space="0" w:color="FFFFFF"/>
              <w:right w:val="single" w:sz="8" w:space="0" w:color="FFFFFF"/>
            </w:tcBorders>
            <w:shd w:val="clear" w:color="auto" w:fill="F1F3E8"/>
            <w:tcMar>
              <w:top w:w="15" w:type="dxa"/>
              <w:left w:w="108" w:type="dxa"/>
              <w:bottom w:w="0" w:type="dxa"/>
              <w:right w:w="108" w:type="dxa"/>
            </w:tcMar>
            <w:hideMark/>
          </w:tcPr>
          <w:p w14:paraId="56A75DB0" w14:textId="77777777" w:rsidR="000001D5" w:rsidRPr="000001D5" w:rsidRDefault="000001D5" w:rsidP="000001D5">
            <w:r w:rsidRPr="000001D5">
              <w:rPr>
                <w:b/>
                <w:bCs/>
              </w:rPr>
              <w:t>Hedging saplings + growing medium (40 linear meters + 5 meters for exposed allotment boundary)</w:t>
            </w:r>
          </w:p>
        </w:tc>
        <w:tc>
          <w:tcPr>
            <w:tcW w:w="2410" w:type="dxa"/>
            <w:tcBorders>
              <w:top w:val="single" w:sz="8" w:space="0" w:color="FFFFFF"/>
              <w:left w:val="single" w:sz="8" w:space="0" w:color="FFFFFF"/>
              <w:bottom w:val="single" w:sz="8" w:space="0" w:color="FFFFFF"/>
              <w:right w:val="single" w:sz="8" w:space="0" w:color="FFFFFF"/>
            </w:tcBorders>
            <w:shd w:val="clear" w:color="auto" w:fill="F1F3E8"/>
            <w:tcMar>
              <w:top w:w="15" w:type="dxa"/>
              <w:left w:w="108" w:type="dxa"/>
              <w:bottom w:w="0" w:type="dxa"/>
              <w:right w:w="108" w:type="dxa"/>
            </w:tcMar>
            <w:hideMark/>
          </w:tcPr>
          <w:p w14:paraId="6DC206D2" w14:textId="77777777" w:rsidR="000001D5" w:rsidRPr="000001D5" w:rsidRDefault="000001D5" w:rsidP="000001D5">
            <w:r w:rsidRPr="000001D5">
              <w:rPr>
                <w:bCs/>
              </w:rPr>
              <w:t>£224.38</w:t>
            </w:r>
          </w:p>
        </w:tc>
        <w:tc>
          <w:tcPr>
            <w:tcW w:w="2495" w:type="dxa"/>
            <w:tcBorders>
              <w:top w:val="single" w:sz="8" w:space="0" w:color="FFFFFF"/>
              <w:left w:val="single" w:sz="8" w:space="0" w:color="FFFFFF"/>
              <w:bottom w:val="single" w:sz="8" w:space="0" w:color="FFFFFF"/>
              <w:right w:val="single" w:sz="8" w:space="0" w:color="FFFFFF"/>
            </w:tcBorders>
            <w:shd w:val="clear" w:color="auto" w:fill="F1F3E8"/>
          </w:tcPr>
          <w:p w14:paraId="478C96FB" w14:textId="77777777" w:rsidR="000001D5" w:rsidRPr="000001D5" w:rsidRDefault="000001D5" w:rsidP="008C040F">
            <w:pPr>
              <w:rPr>
                <w:b/>
                <w:bCs/>
              </w:rPr>
            </w:pPr>
            <w:r>
              <w:rPr>
                <w:b/>
                <w:bCs/>
              </w:rPr>
              <w:t xml:space="preserve">  £</w:t>
            </w:r>
            <w:r w:rsidR="00E33C0C">
              <w:rPr>
                <w:b/>
                <w:bCs/>
              </w:rPr>
              <w:t>58.95</w:t>
            </w:r>
          </w:p>
        </w:tc>
      </w:tr>
      <w:tr w:rsidR="000001D5" w:rsidRPr="000001D5" w14:paraId="5E5759CD" w14:textId="77777777" w:rsidTr="000001D5">
        <w:trPr>
          <w:trHeight w:val="584"/>
        </w:trPr>
        <w:tc>
          <w:tcPr>
            <w:tcW w:w="4101" w:type="dxa"/>
            <w:tcBorders>
              <w:top w:val="single" w:sz="8" w:space="0" w:color="FFFFFF"/>
              <w:left w:val="single" w:sz="8" w:space="0" w:color="FFFFFF"/>
              <w:bottom w:val="single" w:sz="8" w:space="0" w:color="FFFFFF"/>
              <w:right w:val="single" w:sz="8" w:space="0" w:color="FFFFFF"/>
            </w:tcBorders>
            <w:shd w:val="clear" w:color="auto" w:fill="E1E6CD"/>
            <w:tcMar>
              <w:top w:w="15" w:type="dxa"/>
              <w:left w:w="108" w:type="dxa"/>
              <w:bottom w:w="0" w:type="dxa"/>
              <w:right w:w="108" w:type="dxa"/>
            </w:tcMar>
            <w:hideMark/>
          </w:tcPr>
          <w:p w14:paraId="5D40AC6F" w14:textId="77777777" w:rsidR="000001D5" w:rsidRPr="000001D5" w:rsidRDefault="000001D5" w:rsidP="000001D5">
            <w:r w:rsidRPr="000001D5">
              <w:rPr>
                <w:b/>
                <w:bCs/>
              </w:rPr>
              <w:t>Delivery charges</w:t>
            </w:r>
          </w:p>
        </w:tc>
        <w:tc>
          <w:tcPr>
            <w:tcW w:w="2410" w:type="dxa"/>
            <w:tcBorders>
              <w:top w:val="single" w:sz="8" w:space="0" w:color="FFFFFF"/>
              <w:left w:val="single" w:sz="8" w:space="0" w:color="FFFFFF"/>
              <w:bottom w:val="single" w:sz="8" w:space="0" w:color="FFFFFF"/>
              <w:right w:val="single" w:sz="8" w:space="0" w:color="FFFFFF"/>
            </w:tcBorders>
            <w:shd w:val="clear" w:color="auto" w:fill="E1E6CD"/>
            <w:tcMar>
              <w:top w:w="15" w:type="dxa"/>
              <w:left w:w="108" w:type="dxa"/>
              <w:bottom w:w="0" w:type="dxa"/>
              <w:right w:w="108" w:type="dxa"/>
            </w:tcMar>
            <w:hideMark/>
          </w:tcPr>
          <w:p w14:paraId="1524123E" w14:textId="77777777" w:rsidR="000001D5" w:rsidRPr="000001D5" w:rsidRDefault="000001D5" w:rsidP="000001D5">
            <w:r w:rsidRPr="000001D5">
              <w:rPr>
                <w:bCs/>
              </w:rPr>
              <w:t>£35.00</w:t>
            </w:r>
          </w:p>
        </w:tc>
        <w:tc>
          <w:tcPr>
            <w:tcW w:w="2495" w:type="dxa"/>
            <w:tcBorders>
              <w:top w:val="single" w:sz="8" w:space="0" w:color="FFFFFF"/>
              <w:left w:val="single" w:sz="8" w:space="0" w:color="FFFFFF"/>
              <w:bottom w:val="single" w:sz="8" w:space="0" w:color="FFFFFF"/>
              <w:right w:val="single" w:sz="8" w:space="0" w:color="FFFFFF"/>
            </w:tcBorders>
            <w:shd w:val="clear" w:color="auto" w:fill="E1E6CD"/>
          </w:tcPr>
          <w:p w14:paraId="23DC87ED" w14:textId="77777777" w:rsidR="000001D5" w:rsidRPr="000001D5" w:rsidRDefault="000001D5" w:rsidP="000001D5">
            <w:pPr>
              <w:rPr>
                <w:b/>
                <w:bCs/>
              </w:rPr>
            </w:pPr>
            <w:r>
              <w:rPr>
                <w:b/>
                <w:bCs/>
              </w:rPr>
              <w:t xml:space="preserve">  £0 (some under item 1)</w:t>
            </w:r>
          </w:p>
        </w:tc>
      </w:tr>
      <w:tr w:rsidR="000001D5" w:rsidRPr="000001D5" w14:paraId="2BFF9A1A" w14:textId="77777777" w:rsidTr="000001D5">
        <w:trPr>
          <w:trHeight w:val="584"/>
        </w:trPr>
        <w:tc>
          <w:tcPr>
            <w:tcW w:w="4101" w:type="dxa"/>
            <w:tcBorders>
              <w:top w:val="single" w:sz="8" w:space="0" w:color="FFFFFF"/>
              <w:left w:val="single" w:sz="8" w:space="0" w:color="FFFFFF"/>
              <w:bottom w:val="single" w:sz="8" w:space="0" w:color="FFFFFF"/>
              <w:right w:val="single" w:sz="8" w:space="0" w:color="FFFFFF"/>
            </w:tcBorders>
            <w:shd w:val="clear" w:color="auto" w:fill="F1F3E8"/>
            <w:tcMar>
              <w:top w:w="72" w:type="dxa"/>
              <w:left w:w="144" w:type="dxa"/>
              <w:bottom w:w="72" w:type="dxa"/>
              <w:right w:w="144" w:type="dxa"/>
            </w:tcMar>
            <w:hideMark/>
          </w:tcPr>
          <w:p w14:paraId="581CEAFB" w14:textId="77777777" w:rsidR="000001D5" w:rsidRPr="000001D5" w:rsidRDefault="000001D5" w:rsidP="000001D5">
            <w:r w:rsidRPr="000001D5">
              <w:t>TOTAL</w:t>
            </w:r>
          </w:p>
        </w:tc>
        <w:tc>
          <w:tcPr>
            <w:tcW w:w="2410" w:type="dxa"/>
            <w:tcBorders>
              <w:top w:val="single" w:sz="8" w:space="0" w:color="FFFFFF"/>
              <w:left w:val="single" w:sz="8" w:space="0" w:color="FFFFFF"/>
              <w:bottom w:val="single" w:sz="8" w:space="0" w:color="FFFFFF"/>
              <w:right w:val="single" w:sz="8" w:space="0" w:color="FFFFFF"/>
            </w:tcBorders>
            <w:shd w:val="clear" w:color="auto" w:fill="F1F3E8"/>
            <w:tcMar>
              <w:top w:w="72" w:type="dxa"/>
              <w:left w:w="144" w:type="dxa"/>
              <w:bottom w:w="72" w:type="dxa"/>
              <w:right w:w="144" w:type="dxa"/>
            </w:tcMar>
            <w:hideMark/>
          </w:tcPr>
          <w:p w14:paraId="686F9365" w14:textId="77777777" w:rsidR="000001D5" w:rsidRPr="000001D5" w:rsidRDefault="000001D5" w:rsidP="000001D5">
            <w:r w:rsidRPr="000001D5">
              <w:rPr>
                <w:bCs/>
              </w:rPr>
              <w:t>£736.25</w:t>
            </w:r>
          </w:p>
        </w:tc>
        <w:tc>
          <w:tcPr>
            <w:tcW w:w="2495" w:type="dxa"/>
            <w:tcBorders>
              <w:top w:val="single" w:sz="8" w:space="0" w:color="FFFFFF"/>
              <w:left w:val="single" w:sz="8" w:space="0" w:color="FFFFFF"/>
              <w:bottom w:val="single" w:sz="8" w:space="0" w:color="FFFFFF"/>
              <w:right w:val="single" w:sz="8" w:space="0" w:color="FFFFFF"/>
            </w:tcBorders>
            <w:shd w:val="clear" w:color="auto" w:fill="F1F3E8"/>
          </w:tcPr>
          <w:p w14:paraId="1B767F55" w14:textId="77777777" w:rsidR="000001D5" w:rsidRPr="000001D5" w:rsidRDefault="000001D5" w:rsidP="00E33C0C">
            <w:pPr>
              <w:rPr>
                <w:b/>
                <w:bCs/>
              </w:rPr>
            </w:pPr>
            <w:r>
              <w:rPr>
                <w:b/>
                <w:bCs/>
              </w:rPr>
              <w:t xml:space="preserve">  £</w:t>
            </w:r>
            <w:r w:rsidR="00E33C0C">
              <w:rPr>
                <w:b/>
                <w:bCs/>
              </w:rPr>
              <w:t>480.97</w:t>
            </w:r>
          </w:p>
        </w:tc>
      </w:tr>
    </w:tbl>
    <w:p w14:paraId="07C79018" w14:textId="77777777" w:rsidR="000001D5" w:rsidRDefault="000001D5"/>
    <w:p w14:paraId="0DEFA87C" w14:textId="77777777" w:rsidR="000001D5" w:rsidRDefault="000001D5"/>
    <w:sectPr w:rsidR="000001D5" w:rsidSect="00584A18">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643E9"/>
    <w:multiLevelType w:val="hybridMultilevel"/>
    <w:tmpl w:val="0B6C7520"/>
    <w:lvl w:ilvl="0" w:tplc="DBA8613E">
      <w:start w:val="1"/>
      <w:numFmt w:val="bullet"/>
      <w:lvlText w:val="•"/>
      <w:lvlJc w:val="left"/>
      <w:pPr>
        <w:tabs>
          <w:tab w:val="num" w:pos="720"/>
        </w:tabs>
        <w:ind w:left="720" w:hanging="360"/>
      </w:pPr>
      <w:rPr>
        <w:rFonts w:ascii="Corbel" w:hAnsi="Corbel" w:hint="default"/>
      </w:rPr>
    </w:lvl>
    <w:lvl w:ilvl="1" w:tplc="F5E84774" w:tentative="1">
      <w:start w:val="1"/>
      <w:numFmt w:val="bullet"/>
      <w:lvlText w:val="•"/>
      <w:lvlJc w:val="left"/>
      <w:pPr>
        <w:tabs>
          <w:tab w:val="num" w:pos="1440"/>
        </w:tabs>
        <w:ind w:left="1440" w:hanging="360"/>
      </w:pPr>
      <w:rPr>
        <w:rFonts w:ascii="Corbel" w:hAnsi="Corbel" w:hint="default"/>
      </w:rPr>
    </w:lvl>
    <w:lvl w:ilvl="2" w:tplc="B63000B4" w:tentative="1">
      <w:start w:val="1"/>
      <w:numFmt w:val="bullet"/>
      <w:lvlText w:val="•"/>
      <w:lvlJc w:val="left"/>
      <w:pPr>
        <w:tabs>
          <w:tab w:val="num" w:pos="2160"/>
        </w:tabs>
        <w:ind w:left="2160" w:hanging="360"/>
      </w:pPr>
      <w:rPr>
        <w:rFonts w:ascii="Corbel" w:hAnsi="Corbel" w:hint="default"/>
      </w:rPr>
    </w:lvl>
    <w:lvl w:ilvl="3" w:tplc="785CF9E6" w:tentative="1">
      <w:start w:val="1"/>
      <w:numFmt w:val="bullet"/>
      <w:lvlText w:val="•"/>
      <w:lvlJc w:val="left"/>
      <w:pPr>
        <w:tabs>
          <w:tab w:val="num" w:pos="2880"/>
        </w:tabs>
        <w:ind w:left="2880" w:hanging="360"/>
      </w:pPr>
      <w:rPr>
        <w:rFonts w:ascii="Corbel" w:hAnsi="Corbel" w:hint="default"/>
      </w:rPr>
    </w:lvl>
    <w:lvl w:ilvl="4" w:tplc="AC165BA4" w:tentative="1">
      <w:start w:val="1"/>
      <w:numFmt w:val="bullet"/>
      <w:lvlText w:val="•"/>
      <w:lvlJc w:val="left"/>
      <w:pPr>
        <w:tabs>
          <w:tab w:val="num" w:pos="3600"/>
        </w:tabs>
        <w:ind w:left="3600" w:hanging="360"/>
      </w:pPr>
      <w:rPr>
        <w:rFonts w:ascii="Corbel" w:hAnsi="Corbel" w:hint="default"/>
      </w:rPr>
    </w:lvl>
    <w:lvl w:ilvl="5" w:tplc="2752E668" w:tentative="1">
      <w:start w:val="1"/>
      <w:numFmt w:val="bullet"/>
      <w:lvlText w:val="•"/>
      <w:lvlJc w:val="left"/>
      <w:pPr>
        <w:tabs>
          <w:tab w:val="num" w:pos="4320"/>
        </w:tabs>
        <w:ind w:left="4320" w:hanging="360"/>
      </w:pPr>
      <w:rPr>
        <w:rFonts w:ascii="Corbel" w:hAnsi="Corbel" w:hint="default"/>
      </w:rPr>
    </w:lvl>
    <w:lvl w:ilvl="6" w:tplc="A8E84B7A" w:tentative="1">
      <w:start w:val="1"/>
      <w:numFmt w:val="bullet"/>
      <w:lvlText w:val="•"/>
      <w:lvlJc w:val="left"/>
      <w:pPr>
        <w:tabs>
          <w:tab w:val="num" w:pos="5040"/>
        </w:tabs>
        <w:ind w:left="5040" w:hanging="360"/>
      </w:pPr>
      <w:rPr>
        <w:rFonts w:ascii="Corbel" w:hAnsi="Corbel" w:hint="default"/>
      </w:rPr>
    </w:lvl>
    <w:lvl w:ilvl="7" w:tplc="028AA96A" w:tentative="1">
      <w:start w:val="1"/>
      <w:numFmt w:val="bullet"/>
      <w:lvlText w:val="•"/>
      <w:lvlJc w:val="left"/>
      <w:pPr>
        <w:tabs>
          <w:tab w:val="num" w:pos="5760"/>
        </w:tabs>
        <w:ind w:left="5760" w:hanging="360"/>
      </w:pPr>
      <w:rPr>
        <w:rFonts w:ascii="Corbel" w:hAnsi="Corbel" w:hint="default"/>
      </w:rPr>
    </w:lvl>
    <w:lvl w:ilvl="8" w:tplc="F8CAEEF6" w:tentative="1">
      <w:start w:val="1"/>
      <w:numFmt w:val="bullet"/>
      <w:lvlText w:val="•"/>
      <w:lvlJc w:val="left"/>
      <w:pPr>
        <w:tabs>
          <w:tab w:val="num" w:pos="6480"/>
        </w:tabs>
        <w:ind w:left="6480" w:hanging="360"/>
      </w:pPr>
      <w:rPr>
        <w:rFonts w:ascii="Corbel" w:hAnsi="Corbel" w:hint="default"/>
      </w:rPr>
    </w:lvl>
  </w:abstractNum>
  <w:abstractNum w:abstractNumId="1" w15:restartNumberingAfterBreak="0">
    <w:nsid w:val="5C777F4B"/>
    <w:multiLevelType w:val="hybridMultilevel"/>
    <w:tmpl w:val="6F1CEF7E"/>
    <w:lvl w:ilvl="0" w:tplc="4998A342">
      <w:start w:val="1"/>
      <w:numFmt w:val="bullet"/>
      <w:lvlText w:val="•"/>
      <w:lvlJc w:val="left"/>
      <w:pPr>
        <w:tabs>
          <w:tab w:val="num" w:pos="720"/>
        </w:tabs>
        <w:ind w:left="720" w:hanging="360"/>
      </w:pPr>
      <w:rPr>
        <w:rFonts w:ascii="Corbel" w:hAnsi="Corbel" w:hint="default"/>
      </w:rPr>
    </w:lvl>
    <w:lvl w:ilvl="1" w:tplc="A01CD7F4" w:tentative="1">
      <w:start w:val="1"/>
      <w:numFmt w:val="bullet"/>
      <w:lvlText w:val="•"/>
      <w:lvlJc w:val="left"/>
      <w:pPr>
        <w:tabs>
          <w:tab w:val="num" w:pos="1440"/>
        </w:tabs>
        <w:ind w:left="1440" w:hanging="360"/>
      </w:pPr>
      <w:rPr>
        <w:rFonts w:ascii="Corbel" w:hAnsi="Corbel" w:hint="default"/>
      </w:rPr>
    </w:lvl>
    <w:lvl w:ilvl="2" w:tplc="43B0254A" w:tentative="1">
      <w:start w:val="1"/>
      <w:numFmt w:val="bullet"/>
      <w:lvlText w:val="•"/>
      <w:lvlJc w:val="left"/>
      <w:pPr>
        <w:tabs>
          <w:tab w:val="num" w:pos="2160"/>
        </w:tabs>
        <w:ind w:left="2160" w:hanging="360"/>
      </w:pPr>
      <w:rPr>
        <w:rFonts w:ascii="Corbel" w:hAnsi="Corbel" w:hint="default"/>
      </w:rPr>
    </w:lvl>
    <w:lvl w:ilvl="3" w:tplc="0480F43C" w:tentative="1">
      <w:start w:val="1"/>
      <w:numFmt w:val="bullet"/>
      <w:lvlText w:val="•"/>
      <w:lvlJc w:val="left"/>
      <w:pPr>
        <w:tabs>
          <w:tab w:val="num" w:pos="2880"/>
        </w:tabs>
        <w:ind w:left="2880" w:hanging="360"/>
      </w:pPr>
      <w:rPr>
        <w:rFonts w:ascii="Corbel" w:hAnsi="Corbel" w:hint="default"/>
      </w:rPr>
    </w:lvl>
    <w:lvl w:ilvl="4" w:tplc="3A484FF4" w:tentative="1">
      <w:start w:val="1"/>
      <w:numFmt w:val="bullet"/>
      <w:lvlText w:val="•"/>
      <w:lvlJc w:val="left"/>
      <w:pPr>
        <w:tabs>
          <w:tab w:val="num" w:pos="3600"/>
        </w:tabs>
        <w:ind w:left="3600" w:hanging="360"/>
      </w:pPr>
      <w:rPr>
        <w:rFonts w:ascii="Corbel" w:hAnsi="Corbel" w:hint="default"/>
      </w:rPr>
    </w:lvl>
    <w:lvl w:ilvl="5" w:tplc="B1D27B38" w:tentative="1">
      <w:start w:val="1"/>
      <w:numFmt w:val="bullet"/>
      <w:lvlText w:val="•"/>
      <w:lvlJc w:val="left"/>
      <w:pPr>
        <w:tabs>
          <w:tab w:val="num" w:pos="4320"/>
        </w:tabs>
        <w:ind w:left="4320" w:hanging="360"/>
      </w:pPr>
      <w:rPr>
        <w:rFonts w:ascii="Corbel" w:hAnsi="Corbel" w:hint="default"/>
      </w:rPr>
    </w:lvl>
    <w:lvl w:ilvl="6" w:tplc="7CAEA01A" w:tentative="1">
      <w:start w:val="1"/>
      <w:numFmt w:val="bullet"/>
      <w:lvlText w:val="•"/>
      <w:lvlJc w:val="left"/>
      <w:pPr>
        <w:tabs>
          <w:tab w:val="num" w:pos="5040"/>
        </w:tabs>
        <w:ind w:left="5040" w:hanging="360"/>
      </w:pPr>
      <w:rPr>
        <w:rFonts w:ascii="Corbel" w:hAnsi="Corbel" w:hint="default"/>
      </w:rPr>
    </w:lvl>
    <w:lvl w:ilvl="7" w:tplc="7366B1CC" w:tentative="1">
      <w:start w:val="1"/>
      <w:numFmt w:val="bullet"/>
      <w:lvlText w:val="•"/>
      <w:lvlJc w:val="left"/>
      <w:pPr>
        <w:tabs>
          <w:tab w:val="num" w:pos="5760"/>
        </w:tabs>
        <w:ind w:left="5760" w:hanging="360"/>
      </w:pPr>
      <w:rPr>
        <w:rFonts w:ascii="Corbel" w:hAnsi="Corbel" w:hint="default"/>
      </w:rPr>
    </w:lvl>
    <w:lvl w:ilvl="8" w:tplc="95C6394A" w:tentative="1">
      <w:start w:val="1"/>
      <w:numFmt w:val="bullet"/>
      <w:lvlText w:val="•"/>
      <w:lvlJc w:val="left"/>
      <w:pPr>
        <w:tabs>
          <w:tab w:val="num" w:pos="6480"/>
        </w:tabs>
        <w:ind w:left="6480" w:hanging="360"/>
      </w:pPr>
      <w:rPr>
        <w:rFonts w:ascii="Corbel" w:hAnsi="Corbel" w:hint="default"/>
      </w:rPr>
    </w:lvl>
  </w:abstractNum>
  <w:num w:numId="1" w16cid:durableId="111871371">
    <w:abstractNumId w:val="1"/>
  </w:num>
  <w:num w:numId="2" w16cid:durableId="1479614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1D5"/>
    <w:rsid w:val="000001D5"/>
    <w:rsid w:val="00191CA5"/>
    <w:rsid w:val="002C2F4B"/>
    <w:rsid w:val="003059EC"/>
    <w:rsid w:val="00584A18"/>
    <w:rsid w:val="00626D14"/>
    <w:rsid w:val="00644158"/>
    <w:rsid w:val="007B44C1"/>
    <w:rsid w:val="008C040F"/>
    <w:rsid w:val="00934B1A"/>
    <w:rsid w:val="00CE7E64"/>
    <w:rsid w:val="00E33C0C"/>
    <w:rsid w:val="00EC3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64E9"/>
  <w15:chartTrackingRefBased/>
  <w15:docId w15:val="{13B16187-8B4B-400A-8610-D4459A2E9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1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2F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1D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2C2F4B"/>
    <w:pPr>
      <w:spacing w:after="0" w:line="240" w:lineRule="auto"/>
    </w:pPr>
  </w:style>
  <w:style w:type="character" w:styleId="Hyperlink">
    <w:name w:val="Hyperlink"/>
    <w:basedOn w:val="DefaultParagraphFont"/>
    <w:uiPriority w:val="99"/>
    <w:unhideWhenUsed/>
    <w:rsid w:val="002C2F4B"/>
    <w:rPr>
      <w:color w:val="0563C1" w:themeColor="hyperlink"/>
      <w:u w:val="single"/>
    </w:rPr>
  </w:style>
  <w:style w:type="character" w:customStyle="1" w:styleId="Heading2Char">
    <w:name w:val="Heading 2 Char"/>
    <w:basedOn w:val="DefaultParagraphFont"/>
    <w:link w:val="Heading2"/>
    <w:uiPriority w:val="9"/>
    <w:rsid w:val="002C2F4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539791">
      <w:bodyDiv w:val="1"/>
      <w:marLeft w:val="0"/>
      <w:marRight w:val="0"/>
      <w:marTop w:val="0"/>
      <w:marBottom w:val="0"/>
      <w:divBdr>
        <w:top w:val="none" w:sz="0" w:space="0" w:color="auto"/>
        <w:left w:val="none" w:sz="0" w:space="0" w:color="auto"/>
        <w:bottom w:val="none" w:sz="0" w:space="0" w:color="auto"/>
        <w:right w:val="none" w:sz="0" w:space="0" w:color="auto"/>
      </w:divBdr>
    </w:div>
    <w:div w:id="529729339">
      <w:bodyDiv w:val="1"/>
      <w:marLeft w:val="0"/>
      <w:marRight w:val="0"/>
      <w:marTop w:val="0"/>
      <w:marBottom w:val="0"/>
      <w:divBdr>
        <w:top w:val="none" w:sz="0" w:space="0" w:color="auto"/>
        <w:left w:val="none" w:sz="0" w:space="0" w:color="auto"/>
        <w:bottom w:val="none" w:sz="0" w:space="0" w:color="auto"/>
        <w:right w:val="none" w:sz="0" w:space="0" w:color="auto"/>
      </w:divBdr>
    </w:div>
    <w:div w:id="829179345">
      <w:bodyDiv w:val="1"/>
      <w:marLeft w:val="0"/>
      <w:marRight w:val="0"/>
      <w:marTop w:val="0"/>
      <w:marBottom w:val="0"/>
      <w:divBdr>
        <w:top w:val="none" w:sz="0" w:space="0" w:color="auto"/>
        <w:left w:val="none" w:sz="0" w:space="0" w:color="auto"/>
        <w:bottom w:val="none" w:sz="0" w:space="0" w:color="auto"/>
        <w:right w:val="none" w:sz="0" w:space="0" w:color="auto"/>
      </w:divBdr>
      <w:divsChild>
        <w:div w:id="530535422">
          <w:marLeft w:val="360"/>
          <w:marRight w:val="0"/>
          <w:marTop w:val="280"/>
          <w:marBottom w:val="0"/>
          <w:divBdr>
            <w:top w:val="none" w:sz="0" w:space="0" w:color="auto"/>
            <w:left w:val="none" w:sz="0" w:space="0" w:color="auto"/>
            <w:bottom w:val="none" w:sz="0" w:space="0" w:color="auto"/>
            <w:right w:val="none" w:sz="0" w:space="0" w:color="auto"/>
          </w:divBdr>
        </w:div>
        <w:div w:id="1554778638">
          <w:marLeft w:val="360"/>
          <w:marRight w:val="0"/>
          <w:marTop w:val="280"/>
          <w:marBottom w:val="0"/>
          <w:divBdr>
            <w:top w:val="none" w:sz="0" w:space="0" w:color="auto"/>
            <w:left w:val="none" w:sz="0" w:space="0" w:color="auto"/>
            <w:bottom w:val="none" w:sz="0" w:space="0" w:color="auto"/>
            <w:right w:val="none" w:sz="0" w:space="0" w:color="auto"/>
          </w:divBdr>
        </w:div>
        <w:div w:id="496657956">
          <w:marLeft w:val="360"/>
          <w:marRight w:val="0"/>
          <w:marTop w:val="280"/>
          <w:marBottom w:val="0"/>
          <w:divBdr>
            <w:top w:val="none" w:sz="0" w:space="0" w:color="auto"/>
            <w:left w:val="none" w:sz="0" w:space="0" w:color="auto"/>
            <w:bottom w:val="none" w:sz="0" w:space="0" w:color="auto"/>
            <w:right w:val="none" w:sz="0" w:space="0" w:color="auto"/>
          </w:divBdr>
        </w:div>
        <w:div w:id="406390797">
          <w:marLeft w:val="360"/>
          <w:marRight w:val="0"/>
          <w:marTop w:val="280"/>
          <w:marBottom w:val="0"/>
          <w:divBdr>
            <w:top w:val="none" w:sz="0" w:space="0" w:color="auto"/>
            <w:left w:val="none" w:sz="0" w:space="0" w:color="auto"/>
            <w:bottom w:val="none" w:sz="0" w:space="0" w:color="auto"/>
            <w:right w:val="none" w:sz="0" w:space="0" w:color="auto"/>
          </w:divBdr>
        </w:div>
        <w:div w:id="1960068612">
          <w:marLeft w:val="360"/>
          <w:marRight w:val="0"/>
          <w:marTop w:val="280"/>
          <w:marBottom w:val="0"/>
          <w:divBdr>
            <w:top w:val="none" w:sz="0" w:space="0" w:color="auto"/>
            <w:left w:val="none" w:sz="0" w:space="0" w:color="auto"/>
            <w:bottom w:val="none" w:sz="0" w:space="0" w:color="auto"/>
            <w:right w:val="none" w:sz="0" w:space="0" w:color="auto"/>
          </w:divBdr>
        </w:div>
      </w:divsChild>
    </w:div>
    <w:div w:id="172624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rccic.co.uk"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488</Words>
  <Characters>2787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Kristie Naimo</cp:lastModifiedBy>
  <cp:revision>3</cp:revision>
  <dcterms:created xsi:type="dcterms:W3CDTF">2023-03-15T16:32:00Z</dcterms:created>
  <dcterms:modified xsi:type="dcterms:W3CDTF">2023-03-15T16:33:00Z</dcterms:modified>
</cp:coreProperties>
</file>